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C3C54" w:rsidRDefault="001C3C54" w14:paraId="0C1FA768" w14:textId="038A5D7E" w14:noSpellErr="1">
      <w:r>
        <w:fldChar w:fldCharType="begin"/>
      </w:r>
      <w:r>
        <w:instrText xml:space="preserve">HYPERLINK "</w:instrText>
      </w:r>
      <w:r>
        <w:instrText xml:space="preserve">https://www.centurylink.com/wholesale/pcat/resalecentrexplus.html</w:instrText>
      </w:r>
      <w:r>
        <w:instrText xml:space="preserve">"</w:instrText>
      </w:r>
      <w:r>
        <w:fldChar w:fldCharType="separate"/>
      </w:r>
      <w:r w:rsidRPr="03E409D6" w:rsidR="001C3C54">
        <w:rPr>
          <w:rStyle w:val="Hyperlink"/>
        </w:rPr>
        <w:t>https://www.centurylink.com/wholesale/pcat/resalecentrexplus.html</w:t>
      </w:r>
      <w:r>
        <w:fldChar w:fldCharType="end"/>
      </w:r>
    </w:p>
    <w:p w:rsidR="001C3C54" w:rsidP="03E409D6" w:rsidRDefault="001C3C54" w14:paraId="7C578165" w14:textId="77777777">
      <w:pPr>
        <w:pStyle w:val="Heading2"/>
        <w:shd w:val="clear" w:color="auto" w:fill="FFFFFF" w:themeFill="background1"/>
        <w:spacing w:before="0" w:beforeAutospacing="off" w:after="210" w:afterAutospacing="off"/>
        <w:rPr>
          <w:rFonts w:ascii="Arial" w:hAnsi="Arial" w:cs="Arial"/>
          <w:color w:val="006BBD"/>
          <w:sz w:val="27"/>
          <w:szCs w:val="27"/>
        </w:rPr>
      </w:pPr>
      <w:r w:rsidRPr="03E409D6" w:rsidR="001C3C54">
        <w:rPr>
          <w:rFonts w:ascii="Arial" w:hAnsi="Arial" w:cs="Arial"/>
          <w:color w:val="006BBD"/>
          <w:sz w:val="27"/>
          <w:szCs w:val="27"/>
        </w:rPr>
        <w:t xml:space="preserve">Resale-Centrex Plus and </w:t>
      </w:r>
      <w:r w:rsidRPr="03E409D6" w:rsidR="001C3C54">
        <w:rPr>
          <w:rFonts w:ascii="Arial" w:hAnsi="Arial" w:cs="Arial"/>
          <w:color w:val="006BBD"/>
          <w:sz w:val="27"/>
          <w:szCs w:val="27"/>
        </w:rPr>
        <w:t>Centron</w:t>
      </w:r>
      <w:r w:rsidRPr="03E409D6" w:rsidR="001C3C54">
        <w:rPr>
          <w:rFonts w:ascii="Arial" w:hAnsi="Arial" w:cs="Arial"/>
          <w:color w:val="006BBD"/>
          <w:sz w:val="27"/>
          <w:szCs w:val="27"/>
        </w:rPr>
        <w:t xml:space="preserve"> - V35.0</w:t>
      </w:r>
    </w:p>
    <w:p w:rsidR="001C3C54" w:rsidP="03E409D6" w:rsidRDefault="001C3C54" w14:paraId="440BF0D5" w14:textId="00EE2E4B">
      <w:pPr>
        <w:pStyle w:val="NormalWeb"/>
        <w:shd w:val="clear" w:color="auto" w:fill="FFFFFF" w:themeFill="background1"/>
        <w:spacing w:before="0" w:beforeAutospacing="off" w:after="0" w:afterAutospacing="off"/>
        <w:rPr>
          <w:rFonts w:ascii="Arial" w:hAnsi="Arial" w:cs="Arial"/>
          <w:color w:val="000000"/>
          <w:sz w:val="20"/>
          <w:szCs w:val="20"/>
        </w:rPr>
      </w:pPr>
      <w:r w:rsidR="001C3C54">
        <w:drawing>
          <wp:inline wp14:editId="2BBDA597" wp14:anchorId="0DB538FA">
            <wp:extent cx="1190625" cy="323850"/>
            <wp:effectExtent l="0" t="0" r="9525" b="0"/>
            <wp:docPr id="349356727" name="Picture 1" descr="History Log" title="">
              <a:hlinkClick r:id="R0667037c3f154686"/>
            </wp:docPr>
            <wp:cNvGraphicFramePr>
              <a:graphicFrameLocks noChangeAspect="1"/>
            </wp:cNvGraphicFramePr>
            <a:graphic>
              <a:graphicData uri="http://schemas.openxmlformats.org/drawingml/2006/picture">
                <pic:pic>
                  <pic:nvPicPr>
                    <pic:cNvPr id="0" name="Picture 1"/>
                    <pic:cNvPicPr/>
                  </pic:nvPicPr>
                  <pic:blipFill>
                    <a:blip r:embed="Rd1fb80fe81634bb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0625" cy="323850"/>
                    </a:xfrm>
                    <a:prstGeom prst="rect">
                      <a:avLst/>
                    </a:prstGeom>
                  </pic:spPr>
                </pic:pic>
              </a:graphicData>
            </a:graphic>
          </wp:inline>
        </w:drawing>
      </w:r>
    </w:p>
    <w:p w:rsidR="001C3C54" w:rsidP="03E409D6" w:rsidRDefault="001C3C54" w14:paraId="19230003"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prod" w:id="0"/>
      <w:bookmarkEnd w:id="0"/>
      <w:r w:rsidRPr="03E409D6" w:rsidR="001C3C54">
        <w:rPr>
          <w:rFonts w:ascii="Arial" w:hAnsi="Arial" w:cs="Arial"/>
          <w:color w:val="000000" w:themeColor="text1" w:themeTint="FF" w:themeShade="FF"/>
          <w:sz w:val="26"/>
          <w:szCs w:val="26"/>
        </w:rPr>
        <w:t>Product Description</w:t>
      </w:r>
    </w:p>
    <w:p w:rsidR="001C3C54" w:rsidP="03E409D6" w:rsidRDefault="001C3C54" w14:paraId="6EC4246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CenturyLink's retail telecommunications services,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are available for resale by Competitive Local Exchange Carriers (CLECs) to their end-users. Additional information about resale of CenturyLink's retail services, </w:t>
      </w:r>
      <w:r w:rsidRPr="03E409D6" w:rsidR="001C3C54">
        <w:rPr>
          <w:rFonts w:ascii="Arial" w:hAnsi="Arial" w:cs="Arial"/>
          <w:color w:val="000000" w:themeColor="text1" w:themeTint="FF" w:themeShade="FF"/>
          <w:sz w:val="20"/>
          <w:szCs w:val="20"/>
        </w:rPr>
        <w:t>is located in</w:t>
      </w:r>
      <w:r w:rsidRPr="03E409D6" w:rsidR="001C3C54">
        <w:rPr>
          <w:rFonts w:ascii="Arial" w:hAnsi="Arial" w:cs="Arial"/>
          <w:color w:val="000000" w:themeColor="text1" w:themeTint="FF" w:themeShade="FF"/>
          <w:sz w:val="20"/>
          <w:szCs w:val="20"/>
        </w:rPr>
        <w:t> </w:t>
      </w:r>
      <w:hyperlink r:id="R14d3e372692e42c5">
        <w:r w:rsidRPr="03E409D6" w:rsidR="001C3C54">
          <w:rPr>
            <w:rStyle w:val="Hyperlink"/>
            <w:rFonts w:ascii="Arial" w:hAnsi="Arial" w:cs="Arial"/>
            <w:color w:val="006BBD"/>
            <w:sz w:val="20"/>
            <w:szCs w:val="20"/>
          </w:rPr>
          <w:t>Resale - General</w:t>
        </w:r>
      </w:hyperlink>
      <w:r w:rsidRPr="03E409D6" w:rsidR="001C3C54">
        <w:rPr>
          <w:rFonts w:ascii="Arial" w:hAnsi="Arial" w:cs="Arial"/>
          <w:color w:val="000000" w:themeColor="text1" w:themeTint="FF" w:themeShade="FF"/>
          <w:sz w:val="20"/>
          <w:szCs w:val="20"/>
        </w:rPr>
        <w:t>.</w:t>
      </w:r>
    </w:p>
    <w:p w:rsidR="001C3C54" w:rsidP="03E409D6" w:rsidRDefault="001C3C54" w14:paraId="75B4FE18"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eHQvTw2K" w:id="1807393570"/>
      <w:r w:rsidRPr="7E73B2F2" w:rsidR="001C3C54">
        <w:rPr>
          <w:rFonts w:ascii="Arial" w:hAnsi="Arial" w:cs="Arial"/>
          <w:color w:val="000000" w:themeColor="text1" w:themeTint="FF" w:themeShade="FF"/>
          <w:sz w:val="20"/>
          <w:szCs w:val="20"/>
        </w:rPr>
        <w:t xml:space="preserve">Centrex Plus and </w:t>
      </w:r>
      <w:r w:rsidRPr="7E73B2F2" w:rsidR="001C3C54">
        <w:rPr>
          <w:rFonts w:ascii="Arial" w:hAnsi="Arial" w:cs="Arial"/>
          <w:color w:val="000000" w:themeColor="text1" w:themeTint="FF" w:themeShade="FF"/>
          <w:sz w:val="20"/>
          <w:szCs w:val="20"/>
        </w:rPr>
        <w:t>Centron</w:t>
      </w:r>
      <w:r w:rsidRPr="7E73B2F2" w:rsidR="001C3C54">
        <w:rPr>
          <w:rFonts w:ascii="Arial" w:hAnsi="Arial" w:cs="Arial"/>
          <w:color w:val="000000" w:themeColor="text1" w:themeTint="FF" w:themeShade="FF"/>
          <w:sz w:val="20"/>
          <w:szCs w:val="20"/>
        </w:rPr>
        <w:t xml:space="preserve"> services are Central Office (CO) based business communications services with state-of-the-art capabilities and features provisioned </w:t>
      </w:r>
      <w:r w:rsidRPr="7E73B2F2" w:rsidR="001C3C54">
        <w:rPr>
          <w:rFonts w:ascii="Arial" w:hAnsi="Arial" w:cs="Arial"/>
          <w:color w:val="000000" w:themeColor="text1" w:themeTint="FF" w:themeShade="FF"/>
          <w:sz w:val="20"/>
          <w:szCs w:val="20"/>
        </w:rPr>
        <w:t>by the use of</w:t>
      </w:r>
      <w:r w:rsidRPr="7E73B2F2" w:rsidR="001C3C54">
        <w:rPr>
          <w:rFonts w:ascii="Arial" w:hAnsi="Arial" w:cs="Arial"/>
          <w:color w:val="000000" w:themeColor="text1" w:themeTint="FF" w:themeShade="FF"/>
          <w:sz w:val="20"/>
          <w:szCs w:val="20"/>
        </w:rPr>
        <w:t xml:space="preserve"> local network transport technologies.</w:t>
      </w:r>
      <w:bookmarkEnd w:id="1807393570"/>
      <w:r w:rsidRPr="7E73B2F2" w:rsidR="001C3C54">
        <w:rPr>
          <w:rFonts w:ascii="Arial" w:hAnsi="Arial" w:cs="Arial"/>
          <w:color w:val="000000" w:themeColor="text1" w:themeTint="FF" w:themeShade="FF"/>
          <w:sz w:val="20"/>
          <w:szCs w:val="20"/>
        </w:rPr>
        <w:t xml:space="preserve"> A group of station lines is translated for an individual customer group and provides common access to a predetermined group of system features. All station lines in the system have intra-system calling capability.</w:t>
      </w:r>
    </w:p>
    <w:p w:rsidR="001C3C54" w:rsidP="03E409D6" w:rsidRDefault="001C3C54" w14:paraId="3B84E2F8"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services configure to your end-user's needs and are </w:t>
      </w:r>
      <w:r w:rsidRPr="03E409D6" w:rsidR="001C3C54">
        <w:rPr>
          <w:rFonts w:ascii="Arial" w:hAnsi="Arial" w:cs="Arial"/>
          <w:color w:val="000000" w:themeColor="text1" w:themeTint="FF" w:themeShade="FF"/>
          <w:sz w:val="20"/>
          <w:szCs w:val="20"/>
        </w:rPr>
        <w:t>maintained</w:t>
      </w:r>
      <w:r w:rsidRPr="03E409D6" w:rsidR="001C3C54">
        <w:rPr>
          <w:rFonts w:ascii="Arial" w:hAnsi="Arial" w:cs="Arial"/>
          <w:color w:val="000000" w:themeColor="text1" w:themeTint="FF" w:themeShade="FF"/>
          <w:sz w:val="20"/>
          <w:szCs w:val="20"/>
        </w:rPr>
        <w:t xml:space="preserve"> 24 hours a day for reliability.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services fit seamlessly with other telecommunications and data services and may be better suited for services with 50 lines or more. They also tie multiple locations together into one complete system. For </w:t>
      </w:r>
      <w:r w:rsidRPr="03E409D6" w:rsidR="001C3C54">
        <w:rPr>
          <w:rFonts w:ascii="Arial" w:hAnsi="Arial" w:cs="Arial"/>
          <w:color w:val="000000" w:themeColor="text1" w:themeTint="FF" w:themeShade="FF"/>
          <w:sz w:val="20"/>
          <w:szCs w:val="20"/>
        </w:rPr>
        <w:t>additional</w:t>
      </w:r>
      <w:r w:rsidRPr="03E409D6" w:rsidR="001C3C54">
        <w:rPr>
          <w:rFonts w:ascii="Arial" w:hAnsi="Arial" w:cs="Arial"/>
          <w:color w:val="000000" w:themeColor="text1" w:themeTint="FF" w:themeShade="FF"/>
          <w:sz w:val="20"/>
          <w:szCs w:val="20"/>
        </w:rPr>
        <w:t xml:space="preserve"> information, contact your </w:t>
      </w:r>
      <w:hyperlink r:id="R82d1cda2fc024f12">
        <w:r w:rsidRPr="03E409D6" w:rsidR="001C3C54">
          <w:rPr>
            <w:rStyle w:val="Hyperlink"/>
            <w:rFonts w:ascii="Arial" w:hAnsi="Arial" w:cs="Arial"/>
            <w:color w:val="006BBD"/>
            <w:sz w:val="20"/>
            <w:szCs w:val="20"/>
          </w:rPr>
          <w:t>CenturyLink Sales Executive.</w:t>
        </w:r>
      </w:hyperlink>
    </w:p>
    <w:p w:rsidR="001C3C54" w:rsidP="03E409D6" w:rsidRDefault="001C3C54" w14:paraId="74040E7F"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These services offer over 100 standard and optional features which make Centrex Plus and </w:t>
      </w:r>
      <w:r w:rsidRPr="3A7BFFFA" w:rsidR="001C3C54">
        <w:rPr>
          <w:rFonts w:ascii="Arial" w:hAnsi="Arial" w:cs="Arial"/>
          <w:color w:val="000000" w:themeColor="text1" w:themeTint="FF" w:themeShade="FF"/>
          <w:sz w:val="20"/>
          <w:szCs w:val="20"/>
        </w:rPr>
        <w:t>Centron</w:t>
      </w:r>
      <w:r w:rsidRPr="3A7BFFFA" w:rsidR="001C3C54">
        <w:rPr>
          <w:rFonts w:ascii="Arial" w:hAnsi="Arial" w:cs="Arial"/>
          <w:color w:val="000000" w:themeColor="text1" w:themeTint="FF" w:themeShade="FF"/>
          <w:sz w:val="20"/>
          <w:szCs w:val="20"/>
        </w:rPr>
        <w:t xml:space="preserve"> services comparable to Private Branch Exchange (PBX) systems. </w:t>
      </w:r>
      <w:r w:rsidRPr="3A7BFFFA" w:rsidR="001C3C54">
        <w:rPr>
          <w:rFonts w:ascii="Arial" w:hAnsi="Arial" w:cs="Arial"/>
          <w:color w:val="000000" w:themeColor="text1" w:themeTint="FF" w:themeShade="FF"/>
          <w:sz w:val="20"/>
          <w:szCs w:val="20"/>
        </w:rPr>
        <w:t>Centron</w:t>
      </w:r>
      <w:r w:rsidRPr="3A7BFFFA" w:rsidR="001C3C54">
        <w:rPr>
          <w:rFonts w:ascii="Arial" w:hAnsi="Arial" w:cs="Arial"/>
          <w:color w:val="000000" w:themeColor="text1" w:themeTint="FF" w:themeShade="FF"/>
          <w:sz w:val="20"/>
          <w:szCs w:val="20"/>
        </w:rPr>
        <w:t xml:space="preserve"> service offers fewer standard features than Centrex </w:t>
      </w:r>
      <w:bookmarkStart w:name="_Int_cuVLohZE" w:id="1800107437"/>
      <w:r w:rsidRPr="3A7BFFFA" w:rsidR="001C3C54">
        <w:rPr>
          <w:rFonts w:ascii="Arial" w:hAnsi="Arial" w:cs="Arial"/>
          <w:color w:val="000000" w:themeColor="text1" w:themeTint="FF" w:themeShade="FF"/>
          <w:sz w:val="20"/>
          <w:szCs w:val="20"/>
        </w:rPr>
        <w:t>Plus</w:t>
      </w:r>
      <w:bookmarkEnd w:id="1800107437"/>
      <w:r w:rsidRPr="3A7BFFFA" w:rsidR="001C3C54">
        <w:rPr>
          <w:rFonts w:ascii="Arial" w:hAnsi="Arial" w:cs="Arial"/>
          <w:color w:val="000000" w:themeColor="text1" w:themeTint="FF" w:themeShade="FF"/>
          <w:sz w:val="20"/>
          <w:szCs w:val="20"/>
        </w:rPr>
        <w:t xml:space="preserve"> so it is important to check the state specific </w:t>
      </w:r>
      <w:hyperlink r:id="R8b258eee50d44ab7">
        <w:r w:rsidRPr="3A7BFFFA" w:rsidR="001C3C54">
          <w:rPr>
            <w:rStyle w:val="Hyperlink"/>
            <w:rFonts w:ascii="Arial" w:hAnsi="Arial" w:cs="Arial"/>
            <w:color w:val="006BBD"/>
            <w:sz w:val="20"/>
            <w:szCs w:val="20"/>
          </w:rPr>
          <w:t>Tariffs/Catalogs/Price Lists</w:t>
        </w:r>
      </w:hyperlink>
      <w:r w:rsidRPr="3A7BFFFA" w:rsidR="001C3C54">
        <w:rPr>
          <w:rFonts w:ascii="Arial" w:hAnsi="Arial" w:cs="Arial"/>
          <w:color w:val="000000" w:themeColor="text1" w:themeTint="FF" w:themeShade="FF"/>
          <w:sz w:val="20"/>
          <w:szCs w:val="20"/>
        </w:rPr>
        <w:t>.</w:t>
      </w:r>
    </w:p>
    <w:p w:rsidR="001C3C54" w:rsidP="001C3C54" w:rsidRDefault="001C3C54" w14:paraId="5AAD0623" w14:textId="77777777">
      <w:pPr>
        <w:rPr>
          <w:rFonts w:ascii="Times New Roman" w:hAnsi="Times New Roman" w:cs="Times New Roman"/>
          <w:sz w:val="24"/>
          <w:szCs w:val="24"/>
        </w:rPr>
      </w:pPr>
      <w:r w:rsidR="001C3C54">
        <w:rPr>
          <w:rFonts w:ascii="Arial" w:hAnsi="Arial" w:cs="Arial"/>
          <w:color w:val="000000"/>
          <w:sz w:val="20"/>
          <w:szCs w:val="20"/>
          <w:shd w:val="clear" w:color="auto" w:fill="FFFFFF"/>
        </w:rPr>
        <w:t xml:space="preserve">. A choice of access to the local exchange calling area via each Centrex Plus or </w:t>
      </w:r>
      <w:r w:rsidR="001C3C54">
        <w:rPr>
          <w:rFonts w:ascii="Arial" w:hAnsi="Arial" w:cs="Arial"/>
          <w:color w:val="000000"/>
          <w:sz w:val="20"/>
          <w:szCs w:val="20"/>
          <w:shd w:val="clear" w:color="auto" w:fill="FFFFFF"/>
        </w:rPr>
        <w:t>Centron</w:t>
      </w:r>
      <w:r w:rsidR="001C3C54">
        <w:rPr>
          <w:rFonts w:ascii="Arial" w:hAnsi="Arial" w:cs="Arial"/>
          <w:color w:val="000000"/>
          <w:sz w:val="20"/>
          <w:szCs w:val="20"/>
          <w:shd w:val="clear" w:color="auto" w:fill="FFFFFF"/>
        </w:rPr>
        <w:t xml:space="preserve"> station line (non-blocked) or controlled access line (blocked) depends upon the number of subscribed Network Access Registers (NARs).</w:t>
      </w:r>
    </w:p>
    <w:p w:rsidR="001C3C54" w:rsidP="03E409D6" w:rsidRDefault="001C3C54" w14:paraId="3AD14B0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Touchtone features, Automatic Identified Outward Dialing, Direct Inward Dialing (DID®), Intercept, Intra-system </w:t>
      </w:r>
      <w:bookmarkStart w:name="_Int_xfBsXBIM" w:id="937939696"/>
      <w:r w:rsidRPr="3A7BFFFA" w:rsidR="001C3C54">
        <w:rPr>
          <w:rFonts w:ascii="Arial" w:hAnsi="Arial" w:cs="Arial"/>
          <w:color w:val="000000" w:themeColor="text1" w:themeTint="FF" w:themeShade="FF"/>
          <w:sz w:val="20"/>
          <w:szCs w:val="20"/>
        </w:rPr>
        <w:t>calling</w:t>
      </w:r>
      <w:bookmarkEnd w:id="937939696"/>
      <w:r w:rsidRPr="3A7BFFFA" w:rsidR="001C3C54">
        <w:rPr>
          <w:rFonts w:ascii="Arial" w:hAnsi="Arial" w:cs="Arial"/>
          <w:color w:val="000000" w:themeColor="text1" w:themeTint="FF" w:themeShade="FF"/>
          <w:sz w:val="20"/>
          <w:szCs w:val="20"/>
        </w:rPr>
        <w:t xml:space="preserve"> and Individual Line Billing are inherent with Centrex Plus and </w:t>
      </w:r>
      <w:r w:rsidRPr="3A7BFFFA" w:rsidR="001C3C54">
        <w:rPr>
          <w:rFonts w:ascii="Arial" w:hAnsi="Arial" w:cs="Arial"/>
          <w:color w:val="000000" w:themeColor="text1" w:themeTint="FF" w:themeShade="FF"/>
          <w:sz w:val="20"/>
          <w:szCs w:val="20"/>
        </w:rPr>
        <w:t>Centron</w:t>
      </w:r>
      <w:r w:rsidRPr="3A7BFFFA" w:rsidR="001C3C54">
        <w:rPr>
          <w:rFonts w:ascii="Arial" w:hAnsi="Arial" w:cs="Arial"/>
          <w:color w:val="000000" w:themeColor="text1" w:themeTint="FF" w:themeShade="FF"/>
          <w:sz w:val="20"/>
          <w:szCs w:val="20"/>
        </w:rPr>
        <w:t xml:space="preserve"> and are automatically programmed within the station line.</w:t>
      </w:r>
    </w:p>
    <w:p w:rsidR="001C3C54" w:rsidP="03E409D6" w:rsidRDefault="001C3C54" w14:paraId="0A38FF80"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A complete list of standard features, feature descriptions, availability, pricing, and ordering information is available in the </w:t>
      </w:r>
      <w:hyperlink r:id="Rb05f3056b8d94027">
        <w:r w:rsidRPr="03E409D6" w:rsidR="001C3C54">
          <w:rPr>
            <w:rStyle w:val="Hyperlink"/>
            <w:rFonts w:ascii="Arial" w:hAnsi="Arial" w:cs="Arial"/>
            <w:color w:val="006BBD"/>
            <w:sz w:val="20"/>
            <w:szCs w:val="20"/>
          </w:rPr>
          <w:t>Resale - Features</w:t>
        </w:r>
      </w:hyperlink>
      <w:r w:rsidRPr="03E409D6" w:rsidR="001C3C54">
        <w:rPr>
          <w:rFonts w:ascii="Arial" w:hAnsi="Arial" w:cs="Arial"/>
          <w:color w:val="000000" w:themeColor="text1" w:themeTint="FF" w:themeShade="FF"/>
          <w:sz w:val="20"/>
          <w:szCs w:val="20"/>
        </w:rPr>
        <w:t> matrix.</w:t>
      </w:r>
    </w:p>
    <w:p w:rsidR="001C3C54" w:rsidP="03E409D6" w:rsidRDefault="001C3C54" w14:paraId="47AE99CE"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Availability</w:t>
      </w:r>
    </w:p>
    <w:p w:rsidR="001C3C54" w:rsidP="03E409D6" w:rsidRDefault="001C3C54" w14:paraId="104F588B" w14:textId="7AF30786">
      <w:pPr>
        <w:pStyle w:val="NormalWeb"/>
        <w:shd w:val="clear" w:color="auto" w:fill="FFFFFF" w:themeFill="background1"/>
        <w:spacing w:before="0" w:beforeAutospacing="off" w:after="0" w:afterAutospacing="off"/>
        <w:rPr>
          <w:rFonts w:ascii="Arial" w:hAnsi="Arial" w:cs="Arial"/>
          <w:color w:val="000000"/>
          <w:sz w:val="20"/>
          <w:szCs w:val="20"/>
        </w:rPr>
      </w:pPr>
      <w:r w:rsidRPr="4701CF18" w:rsidR="001C3C54">
        <w:rPr>
          <w:rFonts w:ascii="Arial" w:hAnsi="Arial" w:cs="Arial"/>
          <w:color w:val="000000" w:themeColor="text1" w:themeTint="FF" w:themeShade="FF"/>
          <w:sz w:val="20"/>
          <w:szCs w:val="20"/>
        </w:rPr>
        <w:t>Centron</w:t>
      </w:r>
      <w:r w:rsidRPr="4701CF18" w:rsidR="001C3C54">
        <w:rPr>
          <w:rFonts w:ascii="Arial" w:hAnsi="Arial" w:cs="Arial"/>
          <w:color w:val="000000" w:themeColor="text1" w:themeTint="FF" w:themeShade="FF"/>
          <w:sz w:val="20"/>
          <w:szCs w:val="20"/>
        </w:rPr>
        <w:t xml:space="preserve"> is grandfathered and not available for new installations in all states except Minnesota. To </w:t>
      </w:r>
      <w:r w:rsidRPr="4701CF18" w:rsidR="001C3C54">
        <w:rPr>
          <w:rFonts w:ascii="Arial" w:hAnsi="Arial" w:cs="Arial"/>
          <w:color w:val="000000" w:themeColor="text1" w:themeTint="FF" w:themeShade="FF"/>
          <w:sz w:val="20"/>
          <w:szCs w:val="20"/>
        </w:rPr>
        <w:t>determine</w:t>
      </w:r>
      <w:r w:rsidRPr="4701CF18" w:rsidR="001C3C54">
        <w:rPr>
          <w:rFonts w:ascii="Arial" w:hAnsi="Arial" w:cs="Arial"/>
          <w:color w:val="000000" w:themeColor="text1" w:themeTint="FF" w:themeShade="FF"/>
          <w:sz w:val="20"/>
          <w:szCs w:val="20"/>
        </w:rPr>
        <w:t xml:space="preserve"> </w:t>
      </w:r>
      <w:bookmarkStart w:name="_Int_o5iuML3i" w:id="1487448541"/>
      <w:r w:rsidRPr="4701CF18" w:rsidR="001C3C54">
        <w:rPr>
          <w:rFonts w:ascii="Arial" w:hAnsi="Arial" w:cs="Arial"/>
          <w:color w:val="000000" w:themeColor="text1" w:themeTint="FF" w:themeShade="FF"/>
          <w:sz w:val="20"/>
          <w:szCs w:val="20"/>
        </w:rPr>
        <w:t>availability</w:t>
      </w:r>
      <w:bookmarkEnd w:id="1487448541"/>
      <w:r w:rsidRPr="4701CF18" w:rsidR="001C3C54">
        <w:rPr>
          <w:rFonts w:ascii="Arial" w:hAnsi="Arial" w:cs="Arial"/>
          <w:color w:val="000000" w:themeColor="text1" w:themeTint="FF" w:themeShade="FF"/>
          <w:sz w:val="20"/>
          <w:szCs w:val="20"/>
        </w:rPr>
        <w:t xml:space="preserve"> refer to the state </w:t>
      </w:r>
      <w:r w:rsidRPr="4701CF18" w:rsidR="4B3A7788">
        <w:rPr>
          <w:rFonts w:ascii="Arial" w:hAnsi="Arial" w:cs="Arial"/>
          <w:color w:val="FF0000"/>
          <w:sz w:val="20"/>
          <w:szCs w:val="20"/>
        </w:rPr>
        <w:t>specific</w:t>
      </w:r>
      <w:r w:rsidRPr="4701CF18" w:rsidR="001C3C54">
        <w:rPr>
          <w:rFonts w:ascii="Arial" w:hAnsi="Arial" w:cs="Arial"/>
          <w:color w:val="FF0000"/>
          <w:sz w:val="20"/>
          <w:szCs w:val="20"/>
        </w:rPr>
        <w:t> </w:t>
      </w:r>
      <w:hyperlink r:id="Re41878abbd58490b">
        <w:r w:rsidRPr="4701CF18" w:rsidR="001C3C54">
          <w:rPr>
            <w:rStyle w:val="Hyperlink"/>
            <w:rFonts w:ascii="Arial" w:hAnsi="Arial" w:cs="Arial"/>
            <w:color w:val="006BBD"/>
            <w:sz w:val="20"/>
            <w:szCs w:val="20"/>
          </w:rPr>
          <w:t>Tariffs/Catalogs/Price Lists</w:t>
        </w:r>
      </w:hyperlink>
      <w:r w:rsidRPr="4701CF18" w:rsidR="001C3C54">
        <w:rPr>
          <w:rFonts w:ascii="Arial" w:hAnsi="Arial" w:cs="Arial"/>
          <w:color w:val="000000" w:themeColor="text1" w:themeTint="FF" w:themeShade="FF"/>
          <w:sz w:val="20"/>
          <w:szCs w:val="20"/>
        </w:rPr>
        <w:t>.</w:t>
      </w:r>
    </w:p>
    <w:p w:rsidR="001C3C54" w:rsidP="03E409D6" w:rsidRDefault="001C3C54" w14:paraId="4F0484C4" w14:textId="203C5A42">
      <w:pPr>
        <w:pStyle w:val="NormalWeb"/>
        <w:shd w:val="clear" w:color="auto" w:fill="FFFFFF" w:themeFill="background1"/>
        <w:spacing w:before="150" w:beforeAutospacing="off" w:after="225"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Centrex Plus was grandfathered effective December 1, </w:t>
      </w:r>
      <w:bookmarkStart w:name="_Int_3X43szsf" w:id="629439357"/>
      <w:r w:rsidRPr="3A7BFFFA" w:rsidR="001C3C54">
        <w:rPr>
          <w:rFonts w:ascii="Arial" w:hAnsi="Arial" w:cs="Arial"/>
          <w:color w:val="000000" w:themeColor="text1" w:themeTint="FF" w:themeShade="FF"/>
          <w:sz w:val="20"/>
          <w:szCs w:val="20"/>
        </w:rPr>
        <w:t>2003</w:t>
      </w:r>
      <w:bookmarkEnd w:id="629439357"/>
      <w:r w:rsidRPr="3A7BFFFA" w:rsidR="001C3C54">
        <w:rPr>
          <w:rFonts w:ascii="Arial" w:hAnsi="Arial" w:cs="Arial"/>
          <w:color w:val="000000" w:themeColor="text1" w:themeTint="FF" w:themeShade="FF"/>
          <w:sz w:val="20"/>
          <w:szCs w:val="20"/>
        </w:rPr>
        <w:t xml:space="preserve"> in the following states: Colorado, New Mexico, </w:t>
      </w:r>
      <w:r w:rsidRPr="3A7BFFFA" w:rsidR="001C3C54">
        <w:rPr>
          <w:rFonts w:ascii="Arial" w:hAnsi="Arial" w:cs="Arial"/>
          <w:color w:val="000000" w:themeColor="text1" w:themeTint="FF" w:themeShade="FF"/>
          <w:sz w:val="20"/>
          <w:szCs w:val="20"/>
        </w:rPr>
        <w:t>North Dakota</w:t>
      </w:r>
      <w:r w:rsidRPr="3A7BFFFA" w:rsidR="001C3C54">
        <w:rPr>
          <w:rFonts w:ascii="Arial" w:hAnsi="Arial" w:cs="Arial"/>
          <w:color w:val="000000" w:themeColor="text1" w:themeTint="FF" w:themeShade="FF"/>
          <w:sz w:val="20"/>
          <w:szCs w:val="20"/>
        </w:rPr>
        <w:t xml:space="preserve"> and South Dakota with a sunset date of March 1, 2004, in New Mexico, North Dakota and South Dakota for </w:t>
      </w:r>
      <w:r w:rsidRPr="3A7BFFFA" w:rsidR="7B046568">
        <w:rPr>
          <w:rFonts w:ascii="Arial" w:hAnsi="Arial" w:cs="Arial"/>
          <w:color w:val="000000" w:themeColor="text1" w:themeTint="FF" w:themeShade="FF"/>
          <w:sz w:val="20"/>
          <w:szCs w:val="20"/>
        </w:rPr>
        <w:t>month-to-month</w:t>
      </w:r>
      <w:r w:rsidRPr="3A7BFFFA" w:rsidR="001C3C54">
        <w:rPr>
          <w:rFonts w:ascii="Arial" w:hAnsi="Arial" w:cs="Arial"/>
          <w:color w:val="000000" w:themeColor="text1" w:themeTint="FF" w:themeShade="FF"/>
          <w:sz w:val="20"/>
          <w:szCs w:val="20"/>
        </w:rPr>
        <w:t xml:space="preserve"> customers. The sunset date of April 29, </w:t>
      </w:r>
      <w:bookmarkStart w:name="_Int_YRWhSUvQ" w:id="1541046065"/>
      <w:r w:rsidRPr="3A7BFFFA" w:rsidR="001C3C54">
        <w:rPr>
          <w:rFonts w:ascii="Arial" w:hAnsi="Arial" w:cs="Arial"/>
          <w:color w:val="000000" w:themeColor="text1" w:themeTint="FF" w:themeShade="FF"/>
          <w:sz w:val="20"/>
          <w:szCs w:val="20"/>
        </w:rPr>
        <w:t>2005</w:t>
      </w:r>
      <w:bookmarkEnd w:id="1541046065"/>
      <w:r w:rsidRPr="3A7BFFFA" w:rsidR="001C3C54">
        <w:rPr>
          <w:rFonts w:ascii="Arial" w:hAnsi="Arial" w:cs="Arial"/>
          <w:color w:val="000000" w:themeColor="text1" w:themeTint="FF" w:themeShade="FF"/>
          <w:sz w:val="20"/>
          <w:szCs w:val="20"/>
        </w:rPr>
        <w:t xml:space="preserve"> or the </w:t>
      </w:r>
      <w:r w:rsidRPr="3A7BFFFA" w:rsidR="001C3C54">
        <w:rPr>
          <w:rFonts w:ascii="Arial" w:hAnsi="Arial" w:cs="Arial"/>
          <w:color w:val="000000" w:themeColor="text1" w:themeTint="FF" w:themeShade="FF"/>
          <w:sz w:val="20"/>
          <w:szCs w:val="20"/>
        </w:rPr>
        <w:t>expiration</w:t>
      </w:r>
      <w:r w:rsidRPr="3A7BFFFA" w:rsidR="001C3C54">
        <w:rPr>
          <w:rFonts w:ascii="Arial" w:hAnsi="Arial" w:cs="Arial"/>
          <w:color w:val="000000" w:themeColor="text1" w:themeTint="FF" w:themeShade="FF"/>
          <w:sz w:val="20"/>
          <w:szCs w:val="20"/>
        </w:rPr>
        <w:t xml:space="preserve"> date of the customers current contract, whichever is longer, is the date contract customers must transition to another product in New Mexico, </w:t>
      </w:r>
      <w:r w:rsidRPr="3A7BFFFA" w:rsidR="001C3C54">
        <w:rPr>
          <w:rFonts w:ascii="Arial" w:hAnsi="Arial" w:cs="Arial"/>
          <w:color w:val="000000" w:themeColor="text1" w:themeTint="FF" w:themeShade="FF"/>
          <w:sz w:val="20"/>
          <w:szCs w:val="20"/>
        </w:rPr>
        <w:t>North Dakota</w:t>
      </w:r>
      <w:r w:rsidRPr="3A7BFFFA" w:rsidR="001C3C54">
        <w:rPr>
          <w:rFonts w:ascii="Arial" w:hAnsi="Arial" w:cs="Arial"/>
          <w:color w:val="000000" w:themeColor="text1" w:themeTint="FF" w:themeShade="FF"/>
          <w:sz w:val="20"/>
          <w:szCs w:val="20"/>
        </w:rPr>
        <w:t xml:space="preserve"> and South Dakota. In Colorado, the sunset effective date is April 1, 2007, with a sunset tariff filing effective October 1, 2006.</w:t>
      </w:r>
    </w:p>
    <w:p w:rsidR="001C3C54" w:rsidP="03E409D6" w:rsidRDefault="001C3C54" w14:paraId="7B663CD9" w14:textId="62EE9B9E">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Centrex Plus was grandfathered effective September 1, 2004, in the following states: Arizona, Iowa, Oregon and Washington. A sunset date of June 30, 2006, applies in Arizona and Iowa, a sunset date of December 31, 2008, applies in Washington and a sunset date of December 30, 2008, with a sunset tariff filing effective January 30, 2007, in Oregon. Existing Centrex Plus </w:t>
      </w:r>
      <w:r w:rsidRPr="3A7BFFFA" w:rsidR="7F3DA696">
        <w:rPr>
          <w:rFonts w:ascii="Arial" w:hAnsi="Arial" w:cs="Arial"/>
          <w:color w:val="000000" w:themeColor="text1" w:themeTint="FF" w:themeShade="FF"/>
          <w:sz w:val="20"/>
          <w:szCs w:val="20"/>
        </w:rPr>
        <w:t>month-to-month</w:t>
      </w:r>
      <w:r w:rsidRPr="3A7BFFFA" w:rsidR="001C3C54">
        <w:rPr>
          <w:rFonts w:ascii="Arial" w:hAnsi="Arial" w:cs="Arial"/>
          <w:color w:val="000000" w:themeColor="text1" w:themeTint="FF" w:themeShade="FF"/>
          <w:sz w:val="20"/>
          <w:szCs w:val="20"/>
        </w:rPr>
        <w:t xml:space="preserve"> customers in Arizona and Washington </w:t>
      </w:r>
      <w:r w:rsidRPr="3A7BFFFA" w:rsidR="001C3C54">
        <w:rPr>
          <w:rFonts w:ascii="Arial" w:hAnsi="Arial" w:cs="Arial"/>
          <w:color w:val="000000" w:themeColor="text1" w:themeTint="FF" w:themeShade="FF"/>
          <w:sz w:val="20"/>
          <w:szCs w:val="20"/>
        </w:rPr>
        <w:t>were required</w:t>
      </w:r>
      <w:r w:rsidRPr="3A7BFFFA" w:rsidR="001C3C54">
        <w:rPr>
          <w:rFonts w:ascii="Arial" w:hAnsi="Arial" w:cs="Arial"/>
          <w:color w:val="000000" w:themeColor="text1" w:themeTint="FF" w:themeShade="FF"/>
          <w:sz w:val="20"/>
          <w:szCs w:val="20"/>
        </w:rPr>
        <w:t xml:space="preserve"> to migrate to another CenturyLink service on or before October 1, 2004.</w:t>
      </w:r>
      <w:r>
        <w:br/>
      </w:r>
      <w:r>
        <w:br/>
      </w:r>
      <w:r w:rsidRPr="3A7BFFFA" w:rsidR="001C3C54">
        <w:rPr>
          <w:rFonts w:ascii="Arial" w:hAnsi="Arial" w:cs="Arial"/>
          <w:color w:val="000000" w:themeColor="text1" w:themeTint="FF" w:themeShade="FF"/>
          <w:sz w:val="20"/>
          <w:szCs w:val="20"/>
        </w:rPr>
        <w:t xml:space="preserve">Centrex Plus is grandfathered in all states effective July 20, </w:t>
      </w:r>
      <w:bookmarkStart w:name="_Int_8ojtQTYG" w:id="1444969429"/>
      <w:r w:rsidRPr="3A7BFFFA" w:rsidR="001C3C54">
        <w:rPr>
          <w:rFonts w:ascii="Arial" w:hAnsi="Arial" w:cs="Arial"/>
          <w:color w:val="000000" w:themeColor="text1" w:themeTint="FF" w:themeShade="FF"/>
          <w:sz w:val="20"/>
          <w:szCs w:val="20"/>
        </w:rPr>
        <w:t>2017</w:t>
      </w:r>
      <w:bookmarkEnd w:id="1444969429"/>
      <w:r w:rsidRPr="3A7BFFFA" w:rsidR="001C3C54">
        <w:rPr>
          <w:rFonts w:ascii="Arial" w:hAnsi="Arial" w:cs="Arial"/>
          <w:color w:val="000000" w:themeColor="text1" w:themeTint="FF" w:themeShade="FF"/>
          <w:sz w:val="20"/>
          <w:szCs w:val="20"/>
        </w:rPr>
        <w:t xml:space="preserve"> and is no longer available as a new service.</w:t>
      </w:r>
    </w:p>
    <w:p w:rsidR="001C3C54" w:rsidP="03E409D6" w:rsidRDefault="001C3C54" w14:paraId="1C395562"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Custom </w:t>
      </w:r>
      <w:r w:rsidRPr="3A7BFFFA" w:rsidR="001C3C54">
        <w:rPr>
          <w:rFonts w:ascii="Arial" w:hAnsi="Arial" w:cs="Arial"/>
          <w:color w:val="000000" w:themeColor="text1" w:themeTint="FF" w:themeShade="FF"/>
          <w:sz w:val="20"/>
          <w:szCs w:val="20"/>
        </w:rPr>
        <w:t>Centron</w:t>
      </w:r>
      <w:r w:rsidRPr="3A7BFFFA" w:rsidR="001C3C54">
        <w:rPr>
          <w:rFonts w:ascii="Arial" w:hAnsi="Arial" w:cs="Arial"/>
          <w:color w:val="000000" w:themeColor="text1" w:themeTint="FF" w:themeShade="FF"/>
          <w:sz w:val="20"/>
          <w:szCs w:val="20"/>
        </w:rPr>
        <w:t xml:space="preserve"> was grandfathered effective September 1, 2004, in Arizona with a sunset date of June 30, 2006. In Colorado, the sunset effective date is April 1, 2007, with a tariff filing date effective October </w:t>
      </w:r>
      <w:r w:rsidRPr="3A7BFFFA" w:rsidR="001C3C54">
        <w:rPr>
          <w:rFonts w:ascii="Arial" w:hAnsi="Arial" w:cs="Arial"/>
          <w:color w:val="000000" w:themeColor="text1" w:themeTint="FF" w:themeShade="FF"/>
          <w:sz w:val="20"/>
          <w:szCs w:val="20"/>
        </w:rPr>
        <w:t>1, 2006.</w:t>
      </w:r>
      <w:r>
        <w:br/>
      </w:r>
      <w:r>
        <w:br/>
      </w:r>
      <w:r w:rsidRPr="3A7BFFFA" w:rsidR="001C3C54">
        <w:rPr>
          <w:rFonts w:ascii="Arial" w:hAnsi="Arial" w:cs="Arial"/>
          <w:color w:val="000000" w:themeColor="text1" w:themeTint="FF" w:themeShade="FF"/>
          <w:sz w:val="20"/>
          <w:szCs w:val="20"/>
        </w:rPr>
        <w:t>Centron</w:t>
      </w:r>
      <w:r w:rsidRPr="3A7BFFFA" w:rsidR="001C3C54">
        <w:rPr>
          <w:rFonts w:ascii="Arial" w:hAnsi="Arial" w:cs="Arial"/>
          <w:color w:val="000000" w:themeColor="text1" w:themeTint="FF" w:themeShade="FF"/>
          <w:sz w:val="20"/>
          <w:szCs w:val="20"/>
        </w:rPr>
        <w:t xml:space="preserve"> is grandfathered in all states effective July 20, </w:t>
      </w:r>
      <w:bookmarkStart w:name="_Int_0PKvMFTT" w:id="1528190904"/>
      <w:r w:rsidRPr="3A7BFFFA" w:rsidR="001C3C54">
        <w:rPr>
          <w:rFonts w:ascii="Arial" w:hAnsi="Arial" w:cs="Arial"/>
          <w:color w:val="000000" w:themeColor="text1" w:themeTint="FF" w:themeShade="FF"/>
          <w:sz w:val="20"/>
          <w:szCs w:val="20"/>
        </w:rPr>
        <w:t>2017</w:t>
      </w:r>
      <w:bookmarkEnd w:id="1528190904"/>
      <w:r w:rsidRPr="3A7BFFFA" w:rsidR="001C3C54">
        <w:rPr>
          <w:rFonts w:ascii="Arial" w:hAnsi="Arial" w:cs="Arial"/>
          <w:color w:val="000000" w:themeColor="text1" w:themeTint="FF" w:themeShade="FF"/>
          <w:sz w:val="20"/>
          <w:szCs w:val="20"/>
        </w:rPr>
        <w:t xml:space="preserve"> and is no longer available as a new service.</w:t>
      </w:r>
    </w:p>
    <w:p w:rsidR="001C3C54" w:rsidP="03E409D6" w:rsidRDefault="001C3C54" w14:paraId="5E8D5084" w14:textId="53EB57A8">
      <w:pPr>
        <w:pStyle w:val="NormalWeb"/>
        <w:shd w:val="clear" w:color="auto" w:fill="FFFFFF" w:themeFill="background1"/>
        <w:spacing w:before="150" w:beforeAutospacing="off" w:after="225"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Centrex Plus and </w:t>
      </w:r>
      <w:r w:rsidRPr="2BBDA597" w:rsidR="001C3C54">
        <w:rPr>
          <w:rFonts w:ascii="Arial" w:hAnsi="Arial" w:cs="Arial"/>
          <w:color w:val="000000" w:themeColor="text1" w:themeTint="FF" w:themeShade="FF"/>
          <w:sz w:val="20"/>
          <w:szCs w:val="20"/>
        </w:rPr>
        <w:t>Centron</w:t>
      </w:r>
      <w:r w:rsidRPr="2BBDA597" w:rsidR="001C3C54">
        <w:rPr>
          <w:rFonts w:ascii="Arial" w:hAnsi="Arial" w:cs="Arial"/>
          <w:color w:val="000000" w:themeColor="text1" w:themeTint="FF" w:themeShade="FF"/>
          <w:sz w:val="20"/>
          <w:szCs w:val="20"/>
        </w:rPr>
        <w:t xml:space="preserve"> services are available where facilities exist in the remaining CenturyLink</w:t>
      </w:r>
      <w:r w:rsidRPr="2BBDA597" w:rsidR="1D76A4E4">
        <w:rPr>
          <w:rFonts w:ascii="Arial" w:hAnsi="Arial" w:cs="Arial"/>
          <w:color w:val="000000" w:themeColor="text1" w:themeTint="FF" w:themeShade="FF"/>
          <w:sz w:val="20"/>
          <w:szCs w:val="20"/>
        </w:rPr>
        <w:t xml:space="preserve"> QC</w:t>
      </w:r>
      <w:r w:rsidRPr="2BBDA597" w:rsidR="001C3C54">
        <w:rPr>
          <w:rFonts w:ascii="Arial" w:hAnsi="Arial" w:cs="Arial"/>
          <w:color w:val="000000" w:themeColor="text1" w:themeTint="FF" w:themeShade="FF"/>
          <w:sz w:val="20"/>
          <w:szCs w:val="20"/>
        </w:rPr>
        <w:t xml:space="preserve"> on an intra-Local Access and Transport Area (</w:t>
      </w:r>
      <w:r w:rsidRPr="2BBDA597" w:rsidR="001C3C54">
        <w:rPr>
          <w:rFonts w:ascii="Arial" w:hAnsi="Arial" w:cs="Arial"/>
          <w:color w:val="000000" w:themeColor="text1" w:themeTint="FF" w:themeShade="FF"/>
          <w:sz w:val="20"/>
          <w:szCs w:val="20"/>
        </w:rPr>
        <w:t>intraLATA</w:t>
      </w:r>
      <w:r w:rsidRPr="2BBDA597" w:rsidR="001C3C54">
        <w:rPr>
          <w:rFonts w:ascii="Arial" w:hAnsi="Arial" w:cs="Arial"/>
          <w:color w:val="000000" w:themeColor="text1" w:themeTint="FF" w:themeShade="FF"/>
          <w:sz w:val="20"/>
          <w:szCs w:val="20"/>
        </w:rPr>
        <w:t>) basis.</w:t>
      </w:r>
    </w:p>
    <w:p w:rsidR="001C3C54" w:rsidP="03E409D6" w:rsidRDefault="001C3C54" w14:paraId="6E56AF78"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Terms and Conditions</w:t>
      </w:r>
    </w:p>
    <w:p w:rsidR="001C3C54" w:rsidP="4701CF18" w:rsidRDefault="001C3C54" w14:paraId="0E966E6E" w14:textId="641AF828">
      <w:pPr>
        <w:numPr>
          <w:ilvl w:val="0"/>
          <w:numId w:val="1"/>
        </w:numPr>
        <w:shd w:val="clear" w:color="auto" w:fill="FFFFFF" w:themeFill="background1"/>
        <w:spacing w:after="0" w:line="240" w:lineRule="auto"/>
        <w:ind w:left="1170"/>
        <w:rPr>
          <w:rFonts w:ascii="Arial" w:hAnsi="Arial" w:cs="Arial"/>
          <w:strike w:val="1"/>
          <w:color w:val="FF0000"/>
          <w:sz w:val="20"/>
          <w:szCs w:val="20"/>
        </w:rPr>
      </w:pPr>
      <w:r w:rsidRPr="4701CF18" w:rsidR="001C3C54">
        <w:rPr>
          <w:rFonts w:ascii="Arial" w:hAnsi="Arial" w:cs="Arial"/>
          <w:color w:val="000000" w:themeColor="text1" w:themeTint="FF" w:themeShade="FF"/>
          <w:sz w:val="20"/>
          <w:szCs w:val="20"/>
        </w:rPr>
        <w:t xml:space="preserve">You may transfer an end-user's </w:t>
      </w:r>
      <w:r w:rsidRPr="4701CF18" w:rsidR="001C3C54">
        <w:rPr>
          <w:rFonts w:ascii="Arial" w:hAnsi="Arial" w:cs="Arial"/>
          <w:color w:val="000000" w:themeColor="text1" w:themeTint="FF" w:themeShade="FF"/>
          <w:sz w:val="20"/>
          <w:szCs w:val="20"/>
        </w:rPr>
        <w:t>intraLATA</w:t>
      </w:r>
      <w:r w:rsidRPr="4701CF18" w:rsidR="001C3C54">
        <w:rPr>
          <w:rFonts w:ascii="Arial" w:hAnsi="Arial" w:cs="Arial"/>
          <w:color w:val="000000" w:themeColor="text1" w:themeTint="FF" w:themeShade="FF"/>
          <w:sz w:val="20"/>
          <w:szCs w:val="20"/>
        </w:rPr>
        <w:t xml:space="preserve"> servic</w:t>
      </w:r>
      <w:r w:rsidRPr="4701CF18" w:rsidR="001C3C54">
        <w:rPr>
          <w:rFonts w:ascii="Arial" w:hAnsi="Arial" w:cs="Arial"/>
          <w:strike w:val="0"/>
          <w:dstrike w:val="0"/>
          <w:color w:val="000000" w:themeColor="text1" w:themeTint="FF" w:themeShade="FF"/>
          <w:sz w:val="20"/>
          <w:szCs w:val="20"/>
        </w:rPr>
        <w:t xml:space="preserve">e from one location(s) to </w:t>
      </w:r>
      <w:bookmarkStart w:name="_Int_Qa6USFz2" w:id="187805210"/>
      <w:r w:rsidRPr="4701CF18" w:rsidR="001C3C54">
        <w:rPr>
          <w:rFonts w:ascii="Arial" w:hAnsi="Arial" w:cs="Arial"/>
          <w:strike w:val="0"/>
          <w:dstrike w:val="0"/>
          <w:color w:val="000000" w:themeColor="text1" w:themeTint="FF" w:themeShade="FF"/>
          <w:sz w:val="20"/>
          <w:szCs w:val="20"/>
        </w:rPr>
        <w:t>another</w:t>
      </w:r>
      <w:bookmarkEnd w:id="187805210"/>
      <w:r w:rsidRPr="4701CF18" w:rsidR="001C3C54">
        <w:rPr>
          <w:rFonts w:ascii="Arial" w:hAnsi="Arial" w:cs="Arial"/>
          <w:strike w:val="0"/>
          <w:dstrike w:val="0"/>
          <w:color w:val="000000" w:themeColor="text1" w:themeTint="FF" w:themeShade="FF"/>
          <w:sz w:val="20"/>
          <w:szCs w:val="20"/>
        </w:rPr>
        <w:t xml:space="preserve"> location(s) within</w:t>
      </w:r>
      <w:r w:rsidRPr="4701CF18" w:rsidR="001C3C54">
        <w:rPr>
          <w:rFonts w:ascii="Arial" w:hAnsi="Arial" w:cs="Arial"/>
          <w:strike w:val="0"/>
          <w:dstrike w:val="0"/>
          <w:color w:val="FF0000"/>
          <w:sz w:val="20"/>
          <w:szCs w:val="20"/>
        </w:rPr>
        <w:t> </w:t>
      </w:r>
      <w:r w:rsidRPr="4701CF18" w:rsidR="001C3C54">
        <w:rPr>
          <w:rFonts w:ascii="Arial" w:hAnsi="Arial" w:cs="Arial"/>
          <w:strike w:val="1"/>
          <w:color w:val="FF0000"/>
          <w:sz w:val="20"/>
          <w:szCs w:val="20"/>
        </w:rPr>
        <w:t xml:space="preserve">CenturyLink </w:t>
      </w:r>
      <w:r w:rsidRPr="4701CF18" w:rsidR="001C3C54">
        <w:rPr>
          <w:rFonts w:ascii="Arial" w:hAnsi="Arial" w:cs="Arial"/>
          <w:strike w:val="1"/>
          <w:color w:val="FF0000"/>
          <w:sz w:val="20"/>
          <w:szCs w:val="20"/>
        </w:rPr>
        <w:t>QC</w:t>
      </w:r>
      <w:r w:rsidRPr="4701CF18" w:rsidR="001C3C54">
        <w:rPr>
          <w:rFonts w:ascii="Arial" w:hAnsi="Arial" w:cs="Arial"/>
          <w:strike w:val="1"/>
          <w:color w:val="FF0000"/>
          <w:sz w:val="20"/>
          <w:szCs w:val="20"/>
        </w:rPr>
        <w:t xml:space="preserve"> where service is available</w:t>
      </w:r>
      <w:r w:rsidRPr="4701CF18" w:rsidR="4AC021AD">
        <w:rPr>
          <w:rFonts w:ascii="Arial" w:hAnsi="Arial" w:cs="Arial"/>
          <w:strike w:val="1"/>
          <w:color w:val="FF0000"/>
          <w:sz w:val="20"/>
          <w:szCs w:val="20"/>
        </w:rPr>
        <w:t xml:space="preserve"> </w:t>
      </w:r>
      <w:hyperlink r:id="Rfb5c2dd92c5d4280">
        <w:r w:rsidRPr="4701CF18" w:rsidR="4AC021AD">
          <w:rPr>
            <w:rStyle w:val="Hyperlink"/>
            <w:rFonts w:ascii="Arial" w:hAnsi="Arial" w:cs="Arial"/>
            <w:strike w:val="0"/>
            <w:dstrike w:val="0"/>
            <w:color w:val="FF0000"/>
            <w:sz w:val="20"/>
            <w:szCs w:val="20"/>
          </w:rPr>
          <w:t xml:space="preserve">CenturyLink </w:t>
        </w:r>
        <w:r w:rsidRPr="4701CF18" w:rsidR="4AC021AD">
          <w:rPr>
            <w:rStyle w:val="Hyperlink"/>
            <w:rFonts w:ascii="Arial" w:hAnsi="Arial" w:cs="Arial"/>
            <w:strike w:val="0"/>
            <w:dstrike w:val="0"/>
            <w:color w:val="FF0000"/>
            <w:sz w:val="20"/>
            <w:szCs w:val="20"/>
          </w:rPr>
          <w:t>where service is available</w:t>
        </w:r>
        <w:r w:rsidRPr="4701CF18" w:rsidR="4AC021AD">
          <w:rPr>
            <w:rStyle w:val="Hyperlink"/>
            <w:rFonts w:ascii="Arial" w:hAnsi="Arial" w:cs="Arial"/>
            <w:strike w:val="0"/>
            <w:dstrike w:val="0"/>
            <w:color w:val="FF0000"/>
            <w:sz w:val="20"/>
            <w:szCs w:val="20"/>
          </w:rPr>
          <w:t>.</w:t>
        </w:r>
      </w:hyperlink>
    </w:p>
    <w:p w:rsidR="001C3C54" w:rsidP="03E409D6" w:rsidRDefault="001C3C54" w14:paraId="3C1731BA"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If fewer station lines are installed at the new location(s) or if service is not connected within </w:t>
      </w:r>
      <w:bookmarkStart w:name="_Int_zIWQ9XOT" w:id="256321645"/>
      <w:r w:rsidRPr="3A7BFFFA" w:rsidR="001C3C54">
        <w:rPr>
          <w:rFonts w:ascii="Arial" w:hAnsi="Arial" w:cs="Arial"/>
          <w:color w:val="000000" w:themeColor="text1" w:themeTint="FF" w:themeShade="FF"/>
          <w:sz w:val="20"/>
          <w:szCs w:val="20"/>
        </w:rPr>
        <w:t>30 days</w:t>
      </w:r>
      <w:bookmarkEnd w:id="256321645"/>
      <w:r w:rsidRPr="3A7BFFFA" w:rsidR="001C3C54">
        <w:rPr>
          <w:rFonts w:ascii="Arial" w:hAnsi="Arial" w:cs="Arial"/>
          <w:color w:val="000000" w:themeColor="text1" w:themeTint="FF" w:themeShade="FF"/>
          <w:sz w:val="20"/>
          <w:szCs w:val="20"/>
        </w:rPr>
        <w:t xml:space="preserve"> of the disconnect date at the old location, termination charges may apply. Refer to </w:t>
      </w:r>
      <w:hyperlink r:id="R897a0d5a3a704f96">
        <w:r w:rsidRPr="3A7BFFFA" w:rsidR="001C3C54">
          <w:rPr>
            <w:rStyle w:val="Hyperlink"/>
            <w:rFonts w:ascii="Arial" w:hAnsi="Arial" w:cs="Arial"/>
            <w:color w:val="006BBD"/>
            <w:sz w:val="20"/>
            <w:szCs w:val="20"/>
          </w:rPr>
          <w:t>Resale - General</w:t>
        </w:r>
      </w:hyperlink>
      <w:r w:rsidRPr="3A7BFFFA" w:rsidR="001C3C54">
        <w:rPr>
          <w:rFonts w:ascii="Arial" w:hAnsi="Arial" w:cs="Arial"/>
          <w:color w:val="000000" w:themeColor="text1" w:themeTint="FF" w:themeShade="FF"/>
          <w:sz w:val="20"/>
          <w:szCs w:val="20"/>
        </w:rPr>
        <w:t xml:space="preserve"> for </w:t>
      </w:r>
      <w:r w:rsidRPr="3A7BFFFA" w:rsidR="001C3C54">
        <w:rPr>
          <w:rFonts w:ascii="Arial" w:hAnsi="Arial" w:cs="Arial"/>
          <w:color w:val="000000" w:themeColor="text1" w:themeTint="FF" w:themeShade="FF"/>
          <w:sz w:val="20"/>
          <w:szCs w:val="20"/>
        </w:rPr>
        <w:t>additional</w:t>
      </w:r>
      <w:r w:rsidRPr="3A7BFFFA" w:rsidR="001C3C54">
        <w:rPr>
          <w:rFonts w:ascii="Arial" w:hAnsi="Arial" w:cs="Arial"/>
          <w:color w:val="000000" w:themeColor="text1" w:themeTint="FF" w:themeShade="FF"/>
          <w:sz w:val="20"/>
          <w:szCs w:val="20"/>
        </w:rPr>
        <w:t xml:space="preserve"> terms and conditions.</w:t>
      </w:r>
    </w:p>
    <w:p w:rsidR="001C3C54" w:rsidP="03E409D6" w:rsidRDefault="001C3C54" w14:paraId="60DB7626"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All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station lines must be associated with the main switching equipment. A Centrex Plus or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system may be either blocked or non-blocked; it cannot be mixed. Combined station lines terminating at different locations into a single system must be served by the same CO.</w:t>
      </w:r>
    </w:p>
    <w:p w:rsidR="001C3C54" w:rsidP="03E409D6" w:rsidRDefault="001C3C54" w14:paraId="5E5077E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Terms and conditions that apply for aggregating station lines and standard features for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for the purpose of volume discounts, are contained in the state specific </w:t>
      </w:r>
      <w:hyperlink r:id="R6656c6448b7d4112">
        <w:r w:rsidRPr="03E409D6" w:rsidR="001C3C54">
          <w:rPr>
            <w:rStyle w:val="Hyperlink"/>
            <w:rFonts w:ascii="Arial" w:hAnsi="Arial" w:cs="Arial"/>
            <w:color w:val="006BBD"/>
            <w:sz w:val="20"/>
            <w:szCs w:val="20"/>
          </w:rPr>
          <w:t>Tariffs/Catalogs/Price Lists</w:t>
        </w:r>
      </w:hyperlink>
      <w:r w:rsidRPr="03E409D6" w:rsidR="001C3C54">
        <w:rPr>
          <w:rFonts w:ascii="Arial" w:hAnsi="Arial" w:cs="Arial"/>
          <w:color w:val="000000" w:themeColor="text1" w:themeTint="FF" w:themeShade="FF"/>
          <w:sz w:val="20"/>
          <w:szCs w:val="20"/>
        </w:rPr>
        <w:t>, your Interconnection or Resale Agreement.</w:t>
      </w:r>
    </w:p>
    <w:p w:rsidR="001C3C54" w:rsidP="03E409D6" w:rsidRDefault="001C3C54" w14:paraId="5013D80A"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It is your responsibility to provide CenturyLink with </w:t>
      </w:r>
      <w:r w:rsidRPr="3A7BFFFA" w:rsidR="001C3C54">
        <w:rPr>
          <w:rFonts w:ascii="Arial" w:hAnsi="Arial" w:cs="Arial"/>
          <w:color w:val="000000" w:themeColor="text1" w:themeTint="FF" w:themeShade="FF"/>
          <w:sz w:val="20"/>
          <w:szCs w:val="20"/>
        </w:rPr>
        <w:t>accurate</w:t>
      </w:r>
      <w:r w:rsidRPr="3A7BFFFA" w:rsidR="001C3C54">
        <w:rPr>
          <w:rFonts w:ascii="Arial" w:hAnsi="Arial" w:cs="Arial"/>
          <w:color w:val="000000" w:themeColor="text1" w:themeTint="FF" w:themeShade="FF"/>
          <w:sz w:val="20"/>
          <w:szCs w:val="20"/>
        </w:rPr>
        <w:t xml:space="preserve"> end-user location information for state regulated emergency reasons. Information regarding 911/E911 </w:t>
      </w:r>
      <w:bookmarkStart w:name="_Int_V0GUnO1w" w:id="1856419011"/>
      <w:r w:rsidRPr="3A7BFFFA" w:rsidR="001C3C54">
        <w:rPr>
          <w:rFonts w:ascii="Arial" w:hAnsi="Arial" w:cs="Arial"/>
          <w:color w:val="000000" w:themeColor="text1" w:themeTint="FF" w:themeShade="FF"/>
          <w:sz w:val="20"/>
          <w:szCs w:val="20"/>
        </w:rPr>
        <w:t xml:space="preserve">is </w:t>
      </w:r>
      <w:r w:rsidRPr="3A7BFFFA" w:rsidR="001C3C54">
        <w:rPr>
          <w:rFonts w:ascii="Arial" w:hAnsi="Arial" w:cs="Arial"/>
          <w:color w:val="000000" w:themeColor="text1" w:themeTint="FF" w:themeShade="FF"/>
          <w:sz w:val="20"/>
          <w:szCs w:val="20"/>
        </w:rPr>
        <w:t>located</w:t>
      </w:r>
      <w:r w:rsidRPr="3A7BFFFA" w:rsidR="001C3C54">
        <w:rPr>
          <w:rFonts w:ascii="Arial" w:hAnsi="Arial" w:cs="Arial"/>
          <w:color w:val="000000" w:themeColor="text1" w:themeTint="FF" w:themeShade="FF"/>
          <w:sz w:val="20"/>
          <w:szCs w:val="20"/>
        </w:rPr>
        <w:t xml:space="preserve"> in</w:t>
      </w:r>
      <w:bookmarkEnd w:id="1856419011"/>
      <w:r w:rsidRPr="3A7BFFFA" w:rsidR="001C3C54">
        <w:rPr>
          <w:rFonts w:ascii="Arial" w:hAnsi="Arial" w:cs="Arial"/>
          <w:color w:val="000000" w:themeColor="text1" w:themeTint="FF" w:themeShade="FF"/>
          <w:sz w:val="20"/>
          <w:szCs w:val="20"/>
        </w:rPr>
        <w:t> </w:t>
      </w:r>
      <w:hyperlink r:id="Rfee1b148f16b4445">
        <w:r w:rsidRPr="3A7BFFFA" w:rsidR="001C3C54">
          <w:rPr>
            <w:rStyle w:val="Hyperlink"/>
            <w:rFonts w:ascii="Arial" w:hAnsi="Arial" w:cs="Arial"/>
            <w:color w:val="006BBD"/>
            <w:sz w:val="20"/>
            <w:szCs w:val="20"/>
          </w:rPr>
          <w:t>Access to Emergency Services 911/E911</w:t>
        </w:r>
      </w:hyperlink>
      <w:r w:rsidRPr="3A7BFFFA" w:rsidR="001C3C54">
        <w:rPr>
          <w:rFonts w:ascii="Arial" w:hAnsi="Arial" w:cs="Arial"/>
          <w:color w:val="000000" w:themeColor="text1" w:themeTint="FF" w:themeShade="FF"/>
          <w:sz w:val="20"/>
          <w:szCs w:val="20"/>
        </w:rPr>
        <w:t>.</w:t>
      </w:r>
    </w:p>
    <w:p w:rsidR="001C3C54" w:rsidP="03E409D6" w:rsidRDefault="001C3C54" w14:paraId="2453E7A7"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CenturyLink will accept one white page directory listing for each main telephone number at no charge. Additional information about directory listings is available in </w:t>
      </w:r>
      <w:hyperlink r:id="R2a91beaa10204719">
        <w:r w:rsidRPr="03E409D6" w:rsidR="001C3C54">
          <w:rPr>
            <w:rStyle w:val="Hyperlink"/>
            <w:rFonts w:ascii="Arial" w:hAnsi="Arial" w:cs="Arial"/>
            <w:color w:val="006BBD"/>
            <w:sz w:val="20"/>
            <w:szCs w:val="20"/>
          </w:rPr>
          <w:t>White Pages Directory Listings</w:t>
        </w:r>
      </w:hyperlink>
      <w:r w:rsidRPr="03E409D6" w:rsidR="001C3C54">
        <w:rPr>
          <w:rFonts w:ascii="Arial" w:hAnsi="Arial" w:cs="Arial"/>
          <w:color w:val="000000" w:themeColor="text1" w:themeTint="FF" w:themeShade="FF"/>
          <w:sz w:val="20"/>
          <w:szCs w:val="20"/>
        </w:rPr>
        <w:t>.</w:t>
      </w:r>
    </w:p>
    <w:p w:rsidR="001C3C54" w:rsidP="03E409D6" w:rsidRDefault="001C3C54" w14:paraId="41EABA59"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Additional terms and conditions, rates and charges are located for each state in the </w:t>
      </w:r>
      <w:hyperlink r:id="R7855228923504b1e">
        <w:r w:rsidRPr="03E409D6" w:rsidR="001C3C54">
          <w:rPr>
            <w:rStyle w:val="Hyperlink"/>
            <w:rFonts w:ascii="Arial" w:hAnsi="Arial" w:cs="Arial"/>
            <w:color w:val="006BBD"/>
            <w:sz w:val="20"/>
            <w:szCs w:val="20"/>
          </w:rPr>
          <w:t>Tariffs/Catalogs/Price Lists</w:t>
        </w:r>
      </w:hyperlink>
      <w:r w:rsidRPr="03E409D6" w:rsidR="001C3C54">
        <w:rPr>
          <w:rFonts w:ascii="Arial" w:hAnsi="Arial" w:cs="Arial"/>
          <w:color w:val="000000" w:themeColor="text1" w:themeTint="FF" w:themeShade="FF"/>
          <w:sz w:val="20"/>
          <w:szCs w:val="20"/>
        </w:rPr>
        <w:t>.</w:t>
      </w:r>
    </w:p>
    <w:p w:rsidR="001C3C54" w:rsidP="03E409D6" w:rsidRDefault="001C3C54" w14:paraId="64FBC983"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Telephone numbers (TNs) for Centrex Plus must be ordered in blocks, either through your </w:t>
      </w:r>
      <w:hyperlink r:id="Rc46658199ebe4d9b">
        <w:r w:rsidRPr="03E409D6" w:rsidR="001C3C54">
          <w:rPr>
            <w:rStyle w:val="Hyperlink"/>
            <w:rFonts w:ascii="Arial" w:hAnsi="Arial" w:cs="Arial"/>
            <w:color w:val="006BBD"/>
            <w:sz w:val="20"/>
            <w:szCs w:val="20"/>
          </w:rPr>
          <w:t>Service Manager</w:t>
        </w:r>
      </w:hyperlink>
      <w:r w:rsidRPr="03E409D6" w:rsidR="001C3C54">
        <w:rPr>
          <w:rFonts w:ascii="Arial" w:hAnsi="Arial" w:cs="Arial"/>
          <w:color w:val="000000" w:themeColor="text1" w:themeTint="FF" w:themeShade="FF"/>
          <w:sz w:val="20"/>
          <w:szCs w:val="20"/>
        </w:rPr>
        <w:t> or via a request to the Interconnect Service Center. TNs for Centrex Plus may not be reserved through EASE-LSR.</w:t>
      </w:r>
    </w:p>
    <w:p w:rsidR="001C3C54" w:rsidP="03E409D6" w:rsidRDefault="001C3C54" w14:paraId="2A6E96FC"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Technical Publications</w:t>
      </w:r>
    </w:p>
    <w:p w:rsidR="001C3C54" w:rsidP="03E409D6" w:rsidRDefault="001C3C54" w14:paraId="6FA306B4"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Technical characteristics are described in:</w:t>
      </w:r>
    </w:p>
    <w:p w:rsidR="001C3C54" w:rsidP="03E409D6" w:rsidRDefault="001C3C54" w14:paraId="5C451A54" w14:textId="77777777" w14:noSpellErr="1">
      <w:pPr>
        <w:numPr>
          <w:ilvl w:val="0"/>
          <w:numId w:val="2"/>
        </w:numPr>
        <w:shd w:val="clear" w:color="auto" w:fill="FFFFFF" w:themeFill="background1"/>
        <w:spacing w:after="0" w:line="240" w:lineRule="auto"/>
        <w:ind w:left="1170"/>
        <w:rPr>
          <w:rFonts w:ascii="Arial" w:hAnsi="Arial" w:cs="Arial"/>
          <w:color w:val="000000"/>
          <w:sz w:val="20"/>
          <w:szCs w:val="20"/>
        </w:rPr>
      </w:pPr>
      <w:hyperlink r:id="Rd4b1cdc3c92e469c">
        <w:r w:rsidRPr="03E409D6" w:rsidR="001C3C54">
          <w:rPr>
            <w:rStyle w:val="Hyperlink"/>
            <w:rFonts w:ascii="Arial" w:hAnsi="Arial" w:cs="Arial"/>
            <w:color w:val="006BBD"/>
            <w:sz w:val="20"/>
            <w:szCs w:val="20"/>
          </w:rPr>
          <w:t>Telcordia Special Reports (SRs)</w:t>
        </w:r>
      </w:hyperlink>
      <w:r w:rsidRPr="03E409D6" w:rsidR="001C3C54">
        <w:rPr>
          <w:rFonts w:ascii="Arial" w:hAnsi="Arial" w:cs="Arial"/>
          <w:color w:val="000000" w:themeColor="text1" w:themeTint="FF" w:themeShade="FF"/>
          <w:sz w:val="20"/>
          <w:szCs w:val="20"/>
        </w:rPr>
        <w:t>, SR-2275, Notes on the Network.</w:t>
      </w:r>
    </w:p>
    <w:p w:rsidR="001C3C54" w:rsidP="03E409D6" w:rsidRDefault="001C3C54" w14:paraId="620FFAEE" w14:textId="77777777" w14:noSpellErr="1">
      <w:pPr>
        <w:numPr>
          <w:ilvl w:val="0"/>
          <w:numId w:val="2"/>
        </w:numPr>
        <w:shd w:val="clear" w:color="auto" w:fill="FFFFFF" w:themeFill="background1"/>
        <w:spacing w:after="0" w:line="240" w:lineRule="auto"/>
        <w:ind w:left="1170"/>
        <w:rPr>
          <w:rFonts w:ascii="Arial" w:hAnsi="Arial" w:cs="Arial"/>
          <w:color w:val="000000"/>
          <w:sz w:val="20"/>
          <w:szCs w:val="20"/>
        </w:rPr>
      </w:pPr>
      <w:hyperlink r:id="Rce5b0f7b82804224">
        <w:r w:rsidRPr="03E409D6" w:rsidR="001C3C54">
          <w:rPr>
            <w:rStyle w:val="Hyperlink"/>
            <w:rFonts w:ascii="Arial" w:hAnsi="Arial" w:cs="Arial"/>
            <w:color w:val="006BBD"/>
            <w:sz w:val="20"/>
            <w:szCs w:val="20"/>
          </w:rPr>
          <w:t>American National Standards Institute (ANSI) Standard Publications</w:t>
        </w:r>
      </w:hyperlink>
    </w:p>
    <w:p w:rsidR="001C3C54" w:rsidP="03E409D6" w:rsidRDefault="001C3C54" w14:paraId="1A1A6450"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pri" w:id="1"/>
      <w:bookmarkEnd w:id="1"/>
      <w:r w:rsidRPr="03E409D6" w:rsidR="001C3C54">
        <w:rPr>
          <w:rFonts w:ascii="Arial" w:hAnsi="Arial" w:cs="Arial"/>
          <w:color w:val="000000" w:themeColor="text1" w:themeTint="FF" w:themeShade="FF"/>
          <w:sz w:val="26"/>
          <w:szCs w:val="26"/>
        </w:rPr>
        <w:t>Pricing</w:t>
      </w:r>
    </w:p>
    <w:p w:rsidR="001C3C54" w:rsidP="03E409D6" w:rsidRDefault="001C3C54" w14:paraId="01872177"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Rate Structure</w:t>
      </w:r>
    </w:p>
    <w:p w:rsidR="001C3C54" w:rsidP="03E409D6" w:rsidRDefault="001C3C54" w14:paraId="381B81E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CenturyLink retail rates, rate elements and how they apply to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services are located in the state specific </w:t>
      </w:r>
      <w:hyperlink r:id="Re1d859d275fe4f92">
        <w:r w:rsidRPr="03E409D6" w:rsidR="001C3C54">
          <w:rPr>
            <w:rStyle w:val="Hyperlink"/>
            <w:rFonts w:ascii="Arial" w:hAnsi="Arial" w:cs="Arial"/>
            <w:color w:val="006BBD"/>
            <w:sz w:val="20"/>
            <w:szCs w:val="20"/>
          </w:rPr>
          <w:t>Tariffs/Catalogs/Price Lists</w:t>
        </w:r>
      </w:hyperlink>
      <w:r w:rsidRPr="03E409D6" w:rsidR="001C3C54">
        <w:rPr>
          <w:rFonts w:ascii="Arial" w:hAnsi="Arial" w:cs="Arial"/>
          <w:color w:val="000000" w:themeColor="text1" w:themeTint="FF" w:themeShade="FF"/>
          <w:sz w:val="20"/>
          <w:szCs w:val="20"/>
        </w:rPr>
        <w:t>.</w:t>
      </w:r>
    </w:p>
    <w:p w:rsidR="001C3C54" w:rsidP="03E409D6" w:rsidRDefault="001C3C54" w14:paraId="1252A907"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Additional</w:t>
      </w:r>
      <w:r w:rsidRPr="3A7BFFFA" w:rsidR="001C3C54">
        <w:rPr>
          <w:rFonts w:ascii="Arial" w:hAnsi="Arial" w:cs="Arial"/>
          <w:color w:val="000000" w:themeColor="text1" w:themeTint="FF" w:themeShade="FF"/>
          <w:sz w:val="20"/>
          <w:szCs w:val="20"/>
        </w:rPr>
        <w:t xml:space="preserve"> general resale rate structure information </w:t>
      </w:r>
      <w:bookmarkStart w:name="_Int_JZmgQV4Y" w:id="1193053192"/>
      <w:r w:rsidRPr="3A7BFFFA" w:rsidR="001C3C54">
        <w:rPr>
          <w:rFonts w:ascii="Arial" w:hAnsi="Arial" w:cs="Arial"/>
          <w:color w:val="000000" w:themeColor="text1" w:themeTint="FF" w:themeShade="FF"/>
          <w:sz w:val="20"/>
          <w:szCs w:val="20"/>
        </w:rPr>
        <w:t xml:space="preserve">is </w:t>
      </w:r>
      <w:r w:rsidRPr="3A7BFFFA" w:rsidR="001C3C54">
        <w:rPr>
          <w:rFonts w:ascii="Arial" w:hAnsi="Arial" w:cs="Arial"/>
          <w:color w:val="000000" w:themeColor="text1" w:themeTint="FF" w:themeShade="FF"/>
          <w:sz w:val="20"/>
          <w:szCs w:val="20"/>
        </w:rPr>
        <w:t>located</w:t>
      </w:r>
      <w:r w:rsidRPr="3A7BFFFA" w:rsidR="001C3C54">
        <w:rPr>
          <w:rFonts w:ascii="Arial" w:hAnsi="Arial" w:cs="Arial"/>
          <w:color w:val="000000" w:themeColor="text1" w:themeTint="FF" w:themeShade="FF"/>
          <w:sz w:val="20"/>
          <w:szCs w:val="20"/>
        </w:rPr>
        <w:t xml:space="preserve"> in</w:t>
      </w:r>
      <w:bookmarkEnd w:id="1193053192"/>
      <w:r w:rsidRPr="3A7BFFFA" w:rsidR="001C3C54">
        <w:rPr>
          <w:rFonts w:ascii="Arial" w:hAnsi="Arial" w:cs="Arial"/>
          <w:color w:val="000000" w:themeColor="text1" w:themeTint="FF" w:themeShade="FF"/>
          <w:sz w:val="20"/>
          <w:szCs w:val="20"/>
        </w:rPr>
        <w:t> </w:t>
      </w:r>
      <w:hyperlink r:id="R905430407c714142">
        <w:r w:rsidRPr="3A7BFFFA" w:rsidR="001C3C54">
          <w:rPr>
            <w:rStyle w:val="Hyperlink"/>
            <w:rFonts w:ascii="Arial" w:hAnsi="Arial" w:cs="Arial"/>
            <w:color w:val="006BBD"/>
            <w:sz w:val="20"/>
            <w:szCs w:val="20"/>
          </w:rPr>
          <w:t>Resale - General</w:t>
        </w:r>
      </w:hyperlink>
      <w:r w:rsidRPr="3A7BFFFA" w:rsidR="001C3C54">
        <w:rPr>
          <w:rFonts w:ascii="Arial" w:hAnsi="Arial" w:cs="Arial"/>
          <w:color w:val="000000" w:themeColor="text1" w:themeTint="FF" w:themeShade="FF"/>
          <w:sz w:val="20"/>
          <w:szCs w:val="20"/>
        </w:rPr>
        <w:t>.</w:t>
      </w:r>
    </w:p>
    <w:p w:rsidR="001C3C54" w:rsidP="03E409D6" w:rsidRDefault="001C3C54" w14:paraId="082B1C08"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Rates</w:t>
      </w:r>
    </w:p>
    <w:p w:rsidR="001C3C54" w:rsidP="03E409D6" w:rsidRDefault="001C3C54" w14:paraId="78DF1201"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Retail rates </w:t>
      </w:r>
      <w:bookmarkStart w:name="_Int_5DdpB541" w:id="223490084"/>
      <w:r w:rsidRPr="3A7BFFFA" w:rsidR="001C3C54">
        <w:rPr>
          <w:rFonts w:ascii="Arial" w:hAnsi="Arial" w:cs="Arial"/>
          <w:color w:val="000000" w:themeColor="text1" w:themeTint="FF" w:themeShade="FF"/>
          <w:sz w:val="20"/>
          <w:szCs w:val="20"/>
        </w:rPr>
        <w:t xml:space="preserve">are </w:t>
      </w:r>
      <w:r w:rsidRPr="3A7BFFFA" w:rsidR="001C3C54">
        <w:rPr>
          <w:rFonts w:ascii="Arial" w:hAnsi="Arial" w:cs="Arial"/>
          <w:color w:val="000000" w:themeColor="text1" w:themeTint="FF" w:themeShade="FF"/>
          <w:sz w:val="20"/>
          <w:szCs w:val="20"/>
        </w:rPr>
        <w:t>located</w:t>
      </w:r>
      <w:r w:rsidRPr="3A7BFFFA" w:rsidR="001C3C54">
        <w:rPr>
          <w:rFonts w:ascii="Arial" w:hAnsi="Arial" w:cs="Arial"/>
          <w:color w:val="000000" w:themeColor="text1" w:themeTint="FF" w:themeShade="FF"/>
          <w:sz w:val="20"/>
          <w:szCs w:val="20"/>
        </w:rPr>
        <w:t xml:space="preserve"> in</w:t>
      </w:r>
      <w:bookmarkEnd w:id="223490084"/>
      <w:r w:rsidRPr="3A7BFFFA" w:rsidR="001C3C54">
        <w:rPr>
          <w:rFonts w:ascii="Arial" w:hAnsi="Arial" w:cs="Arial"/>
          <w:color w:val="000000" w:themeColor="text1" w:themeTint="FF" w:themeShade="FF"/>
          <w:sz w:val="20"/>
          <w:szCs w:val="20"/>
        </w:rPr>
        <w:t xml:space="preserve"> the state specific </w:t>
      </w:r>
      <w:hyperlink r:id="R66f4f7df22b24722">
        <w:r w:rsidRPr="3A7BFFFA" w:rsidR="001C3C54">
          <w:rPr>
            <w:rStyle w:val="Hyperlink"/>
            <w:rFonts w:ascii="Arial" w:hAnsi="Arial" w:cs="Arial"/>
            <w:color w:val="006BBD"/>
            <w:sz w:val="20"/>
            <w:szCs w:val="20"/>
          </w:rPr>
          <w:t>Tariffs/Catalogs/Price Lists</w:t>
        </w:r>
      </w:hyperlink>
      <w:r w:rsidRPr="3A7BFFFA" w:rsidR="001C3C54">
        <w:rPr>
          <w:rFonts w:ascii="Arial" w:hAnsi="Arial" w:cs="Arial"/>
          <w:color w:val="000000" w:themeColor="text1" w:themeTint="FF" w:themeShade="FF"/>
          <w:sz w:val="20"/>
          <w:szCs w:val="20"/>
        </w:rPr>
        <w:t>.</w:t>
      </w:r>
    </w:p>
    <w:p w:rsidR="001C3C54" w:rsidP="03E409D6" w:rsidRDefault="001C3C54" w14:paraId="20C2ABEC"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CenturyLink's retail rates for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services, less any applicable resale discount, apply to resold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services. Rates and/or applicable discounts are available in Exhibit A or the specific rate sheet in your Interconnection or Resale Agreement.</w:t>
      </w:r>
    </w:p>
    <w:p w:rsidR="001C3C54" w:rsidP="03E409D6" w:rsidRDefault="001C3C54" w14:paraId="674A4470"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Tariffs, Regulations and Policy</w:t>
      </w:r>
    </w:p>
    <w:p w:rsidR="001C3C54" w:rsidP="03E409D6" w:rsidRDefault="001C3C54" w14:paraId="2730765F"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 xml:space="preserve">Tariffs, </w:t>
      </w:r>
      <w:r w:rsidRPr="3A7BFFFA" w:rsidR="001C3C54">
        <w:rPr>
          <w:rFonts w:ascii="Arial" w:hAnsi="Arial" w:cs="Arial"/>
          <w:color w:val="000000" w:themeColor="text1" w:themeTint="FF" w:themeShade="FF"/>
          <w:sz w:val="20"/>
          <w:szCs w:val="20"/>
        </w:rPr>
        <w:t>regulations</w:t>
      </w:r>
      <w:r w:rsidRPr="3A7BFFFA" w:rsidR="001C3C54">
        <w:rPr>
          <w:rFonts w:ascii="Arial" w:hAnsi="Arial" w:cs="Arial"/>
          <w:color w:val="000000" w:themeColor="text1" w:themeTint="FF" w:themeShade="FF"/>
          <w:sz w:val="20"/>
          <w:szCs w:val="20"/>
        </w:rPr>
        <w:t xml:space="preserve"> and policies applicable to CenturyLink retail products available for resale </w:t>
      </w:r>
      <w:bookmarkStart w:name="_Int_L1z6BZWk" w:id="1262923602"/>
      <w:r w:rsidRPr="3A7BFFFA" w:rsidR="001C3C54">
        <w:rPr>
          <w:rFonts w:ascii="Arial" w:hAnsi="Arial" w:cs="Arial"/>
          <w:color w:val="000000" w:themeColor="text1" w:themeTint="FF" w:themeShade="FF"/>
          <w:sz w:val="20"/>
          <w:szCs w:val="20"/>
        </w:rPr>
        <w:t xml:space="preserve">are </w:t>
      </w:r>
      <w:r w:rsidRPr="3A7BFFFA" w:rsidR="001C3C54">
        <w:rPr>
          <w:rFonts w:ascii="Arial" w:hAnsi="Arial" w:cs="Arial"/>
          <w:color w:val="000000" w:themeColor="text1" w:themeTint="FF" w:themeShade="FF"/>
          <w:sz w:val="20"/>
          <w:szCs w:val="20"/>
        </w:rPr>
        <w:t>located</w:t>
      </w:r>
      <w:r w:rsidRPr="3A7BFFFA" w:rsidR="001C3C54">
        <w:rPr>
          <w:rFonts w:ascii="Arial" w:hAnsi="Arial" w:cs="Arial"/>
          <w:color w:val="000000" w:themeColor="text1" w:themeTint="FF" w:themeShade="FF"/>
          <w:sz w:val="20"/>
          <w:szCs w:val="20"/>
        </w:rPr>
        <w:t xml:space="preserve"> in</w:t>
      </w:r>
      <w:bookmarkEnd w:id="1262923602"/>
      <w:r w:rsidRPr="3A7BFFFA" w:rsidR="001C3C54">
        <w:rPr>
          <w:rFonts w:ascii="Arial" w:hAnsi="Arial" w:cs="Arial"/>
          <w:color w:val="000000" w:themeColor="text1" w:themeTint="FF" w:themeShade="FF"/>
          <w:sz w:val="20"/>
          <w:szCs w:val="20"/>
        </w:rPr>
        <w:t xml:space="preserve"> state specific </w:t>
      </w:r>
      <w:hyperlink r:id="R1bee2b13454c41b9">
        <w:r w:rsidRPr="3A7BFFFA" w:rsidR="001C3C54">
          <w:rPr>
            <w:rStyle w:val="Hyperlink"/>
            <w:rFonts w:ascii="Arial" w:hAnsi="Arial" w:cs="Arial"/>
            <w:color w:val="006BBD"/>
            <w:sz w:val="20"/>
            <w:szCs w:val="20"/>
          </w:rPr>
          <w:t>Tariffs/Catalogs/Price Lists</w:t>
        </w:r>
      </w:hyperlink>
      <w:r w:rsidRPr="3A7BFFFA" w:rsidR="001C3C54">
        <w:rPr>
          <w:rFonts w:ascii="Arial" w:hAnsi="Arial" w:cs="Arial"/>
          <w:color w:val="000000" w:themeColor="text1" w:themeTint="FF" w:themeShade="FF"/>
          <w:sz w:val="20"/>
          <w:szCs w:val="20"/>
        </w:rPr>
        <w:t>.</w:t>
      </w:r>
    </w:p>
    <w:p w:rsidR="001C3C54" w:rsidP="03E409D6" w:rsidRDefault="001C3C54" w14:paraId="0939F3C1"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cugCK4Me" w:id="507242104"/>
      <w:r w:rsidRPr="3A7BFFFA" w:rsidR="001C3C54">
        <w:rPr>
          <w:rFonts w:ascii="Arial" w:hAnsi="Arial" w:cs="Arial"/>
          <w:color w:val="000000" w:themeColor="text1" w:themeTint="FF" w:themeShade="FF"/>
          <w:sz w:val="20"/>
          <w:szCs w:val="20"/>
        </w:rPr>
        <w:t xml:space="preserve">Additional rules, regulations and policies </w:t>
      </w:r>
      <w:r w:rsidRPr="3A7BFFFA" w:rsidR="001C3C54">
        <w:rPr>
          <w:rFonts w:ascii="Arial" w:hAnsi="Arial" w:cs="Arial"/>
          <w:color w:val="000000" w:themeColor="text1" w:themeTint="FF" w:themeShade="FF"/>
          <w:sz w:val="20"/>
          <w:szCs w:val="20"/>
        </w:rPr>
        <w:t>are located in</w:t>
      </w:r>
      <w:r w:rsidRPr="3A7BFFFA" w:rsidR="001C3C54">
        <w:rPr>
          <w:rFonts w:ascii="Arial" w:hAnsi="Arial" w:cs="Arial"/>
          <w:color w:val="000000" w:themeColor="text1" w:themeTint="FF" w:themeShade="FF"/>
          <w:sz w:val="20"/>
          <w:szCs w:val="20"/>
        </w:rPr>
        <w:t xml:space="preserve"> your Interconnection or Resale Agreement.</w:t>
      </w:r>
      <w:bookmarkEnd w:id="507242104"/>
    </w:p>
    <w:p w:rsidR="001C3C54" w:rsidP="03E409D6" w:rsidRDefault="001C3C54" w14:paraId="0F48F368"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Optional Features</w:t>
      </w:r>
    </w:p>
    <w:p w:rsidR="001C3C54" w:rsidP="03E409D6" w:rsidRDefault="001C3C54" w14:paraId="7CAE8A69"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optional feature availability and pricing may vary according to the state specific </w:t>
      </w:r>
      <w:hyperlink r:id="Rcc1bcb36793a44b3">
        <w:r w:rsidRPr="03E409D6" w:rsidR="001C3C54">
          <w:rPr>
            <w:rStyle w:val="Hyperlink"/>
            <w:rFonts w:ascii="Arial" w:hAnsi="Arial" w:cs="Arial"/>
            <w:color w:val="006BBD"/>
            <w:sz w:val="20"/>
            <w:szCs w:val="20"/>
          </w:rPr>
          <w:t>Tariffs/Catalogs/Price Lists</w:t>
        </w:r>
      </w:hyperlink>
      <w:r w:rsidRPr="03E409D6" w:rsidR="001C3C54">
        <w:rPr>
          <w:rFonts w:ascii="Arial" w:hAnsi="Arial" w:cs="Arial"/>
          <w:color w:val="000000" w:themeColor="text1" w:themeTint="FF" w:themeShade="FF"/>
          <w:sz w:val="20"/>
          <w:szCs w:val="20"/>
        </w:rPr>
        <w:t>:</w:t>
      </w:r>
    </w:p>
    <w:p w:rsidR="001C3C54" w:rsidP="03E409D6" w:rsidRDefault="001C3C54" w14:paraId="4F00CFBC"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3HOWFMyJ" w:id="1079412634"/>
      <w:r w:rsidRPr="2BBDA597" w:rsidR="001C3C54">
        <w:rPr>
          <w:rFonts w:ascii="Arial" w:hAnsi="Arial" w:cs="Arial"/>
          <w:color w:val="000000" w:themeColor="text1" w:themeTint="FF" w:themeShade="FF"/>
          <w:sz w:val="20"/>
          <w:szCs w:val="20"/>
        </w:rPr>
        <w:t xml:space="preserve">Electronic Business Set (EBS)/Meridian Business Set (MBS) Service permits the use of special electronic station sets in conjunction with Centrex Plus and </w:t>
      </w:r>
      <w:r w:rsidRPr="2BBDA597" w:rsidR="001C3C54">
        <w:rPr>
          <w:rFonts w:ascii="Arial" w:hAnsi="Arial" w:cs="Arial"/>
          <w:color w:val="000000" w:themeColor="text1" w:themeTint="FF" w:themeShade="FF"/>
          <w:sz w:val="20"/>
          <w:szCs w:val="20"/>
        </w:rPr>
        <w:t>Centron</w:t>
      </w:r>
      <w:r w:rsidRPr="2BBDA597" w:rsidR="001C3C54">
        <w:rPr>
          <w:rFonts w:ascii="Arial" w:hAnsi="Arial" w:cs="Arial"/>
          <w:color w:val="000000" w:themeColor="text1" w:themeTint="FF" w:themeShade="FF"/>
          <w:sz w:val="20"/>
          <w:szCs w:val="20"/>
        </w:rPr>
        <w:t xml:space="preserve"> out of DMS-100 switches.</w:t>
      </w:r>
      <w:bookmarkEnd w:id="1079412634"/>
      <w:r w:rsidRPr="2BBDA597" w:rsidR="001C3C54">
        <w:rPr>
          <w:rFonts w:ascii="Arial" w:hAnsi="Arial" w:cs="Arial"/>
          <w:color w:val="000000" w:themeColor="text1" w:themeTint="FF" w:themeShade="FF"/>
          <w:sz w:val="20"/>
          <w:szCs w:val="20"/>
        </w:rPr>
        <w:t xml:space="preserve"> This service </w:t>
      </w:r>
      <w:r w:rsidRPr="2BBDA597" w:rsidR="001C3C54">
        <w:rPr>
          <w:rFonts w:ascii="Arial" w:hAnsi="Arial" w:cs="Arial"/>
          <w:color w:val="000000" w:themeColor="text1" w:themeTint="FF" w:themeShade="FF"/>
          <w:sz w:val="20"/>
          <w:szCs w:val="20"/>
        </w:rPr>
        <w:t>utilizes</w:t>
      </w:r>
      <w:r w:rsidRPr="2BBDA597" w:rsidR="001C3C54">
        <w:rPr>
          <w:rFonts w:ascii="Arial" w:hAnsi="Arial" w:cs="Arial"/>
          <w:color w:val="000000" w:themeColor="text1" w:themeTint="FF" w:themeShade="FF"/>
          <w:sz w:val="20"/>
          <w:szCs w:val="20"/>
        </w:rPr>
        <w:t xml:space="preserve"> a unique line card to provide communications control for the electronic station set. EBS service has a variety of features available to be programmed on the station set.</w:t>
      </w:r>
    </w:p>
    <w:p w:rsidR="001C3C54" w:rsidP="03E409D6" w:rsidRDefault="001C3C54" w14:paraId="6D2E4738"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Private Switch/Automatic Location Identification (PS/ALI) is available for Resale but is not available at a Resale discount (except in MN and WY) and must be separately </w:t>
      </w:r>
      <w:r w:rsidRPr="2BBDA597" w:rsidR="001C3C54">
        <w:rPr>
          <w:rFonts w:ascii="Arial" w:hAnsi="Arial" w:cs="Arial"/>
          <w:color w:val="000000" w:themeColor="text1" w:themeTint="FF" w:themeShade="FF"/>
          <w:sz w:val="20"/>
          <w:szCs w:val="20"/>
        </w:rPr>
        <w:t>purchased</w:t>
      </w:r>
      <w:r w:rsidRPr="2BBDA597" w:rsidR="001C3C54">
        <w:rPr>
          <w:rFonts w:ascii="Arial" w:hAnsi="Arial" w:cs="Arial"/>
          <w:color w:val="000000" w:themeColor="text1" w:themeTint="FF" w:themeShade="FF"/>
          <w:sz w:val="20"/>
          <w:szCs w:val="20"/>
        </w:rPr>
        <w:t xml:space="preserve"> out of the Exchange Services Tariff for the </w:t>
      </w:r>
      <w:r w:rsidRPr="2BBDA597" w:rsidR="001C3C54">
        <w:rPr>
          <w:rFonts w:ascii="Arial" w:hAnsi="Arial" w:cs="Arial"/>
          <w:color w:val="000000" w:themeColor="text1" w:themeTint="FF" w:themeShade="FF"/>
          <w:sz w:val="20"/>
          <w:szCs w:val="20"/>
        </w:rPr>
        <w:t>particular State</w:t>
      </w:r>
      <w:r w:rsidRPr="2BBDA597" w:rsidR="001C3C54">
        <w:rPr>
          <w:rFonts w:ascii="Arial" w:hAnsi="Arial" w:cs="Arial"/>
          <w:color w:val="000000" w:themeColor="text1" w:themeTint="FF" w:themeShade="FF"/>
          <w:sz w:val="20"/>
          <w:szCs w:val="20"/>
        </w:rPr>
        <w:t xml:space="preserve"> where it is </w:t>
      </w:r>
      <w:r w:rsidRPr="2BBDA597" w:rsidR="001C3C54">
        <w:rPr>
          <w:rFonts w:ascii="Arial" w:hAnsi="Arial" w:cs="Arial"/>
          <w:color w:val="000000" w:themeColor="text1" w:themeTint="FF" w:themeShade="FF"/>
          <w:sz w:val="20"/>
          <w:szCs w:val="20"/>
        </w:rPr>
        <w:t>located</w:t>
      </w:r>
      <w:r w:rsidRPr="2BBDA597" w:rsidR="001C3C54">
        <w:rPr>
          <w:rFonts w:ascii="Arial" w:hAnsi="Arial" w:cs="Arial"/>
          <w:color w:val="000000" w:themeColor="text1" w:themeTint="FF" w:themeShade="FF"/>
          <w:sz w:val="20"/>
          <w:szCs w:val="20"/>
        </w:rPr>
        <w:t xml:space="preserve">. </w:t>
      </w:r>
      <w:bookmarkStart w:name="_Int_batUnWCB" w:id="1949128929"/>
      <w:r w:rsidRPr="2BBDA597" w:rsidR="001C3C54">
        <w:rPr>
          <w:rFonts w:ascii="Arial" w:hAnsi="Arial" w:cs="Arial"/>
          <w:color w:val="000000" w:themeColor="text1" w:themeTint="FF" w:themeShade="FF"/>
          <w:sz w:val="20"/>
          <w:szCs w:val="20"/>
        </w:rPr>
        <w:t xml:space="preserve">PS/ALI requires a separate PS/ALI agreement </w:t>
      </w:r>
      <w:r w:rsidRPr="2BBDA597" w:rsidR="001C3C54">
        <w:rPr>
          <w:rFonts w:ascii="Arial" w:hAnsi="Arial" w:cs="Arial"/>
          <w:color w:val="000000" w:themeColor="text1" w:themeTint="FF" w:themeShade="FF"/>
          <w:sz w:val="20"/>
          <w:szCs w:val="20"/>
        </w:rPr>
        <w:t>in order to</w:t>
      </w:r>
      <w:r w:rsidRPr="2BBDA597" w:rsidR="001C3C54">
        <w:rPr>
          <w:rFonts w:ascii="Arial" w:hAnsi="Arial" w:cs="Arial"/>
          <w:color w:val="000000" w:themeColor="text1" w:themeTint="FF" w:themeShade="FF"/>
          <w:sz w:val="20"/>
          <w:szCs w:val="20"/>
        </w:rPr>
        <w:t xml:space="preserve"> guarantee delivery of 911/E911 messaging.</w:t>
      </w:r>
      <w:bookmarkEnd w:id="1949128929"/>
      <w:r w:rsidRPr="2BBDA597" w:rsidR="001C3C54">
        <w:rPr>
          <w:rFonts w:ascii="Arial" w:hAnsi="Arial" w:cs="Arial"/>
          <w:color w:val="000000" w:themeColor="text1" w:themeTint="FF" w:themeShade="FF"/>
          <w:sz w:val="20"/>
          <w:szCs w:val="20"/>
        </w:rPr>
        <w:t xml:space="preserve"> PS/ALI is offered separately from 911/Enhanced 911 (E911) services. For details on 911/E911 services and PS/ALI, see Access to Emergency Service (911/E911).</w:t>
      </w:r>
    </w:p>
    <w:p w:rsidR="001C3C54" w:rsidP="03E409D6" w:rsidRDefault="001C3C54" w14:paraId="236F2D1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The following optional system features may be available with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and can be requested by contacting your </w:t>
      </w:r>
      <w:hyperlink r:id="R9238680891e940fd">
        <w:r w:rsidRPr="03E409D6" w:rsidR="001C3C54">
          <w:rPr>
            <w:rStyle w:val="Hyperlink"/>
            <w:rFonts w:ascii="Arial" w:hAnsi="Arial" w:cs="Arial"/>
            <w:color w:val="006BBD"/>
            <w:sz w:val="20"/>
            <w:szCs w:val="20"/>
          </w:rPr>
          <w:t>CenturyLink Service Manager</w:t>
        </w:r>
      </w:hyperlink>
    </w:p>
    <w:p w:rsidR="001C3C54" w:rsidP="03E409D6" w:rsidRDefault="001C3C54" w14:paraId="7B2103F2"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800 Service</w:t>
      </w:r>
    </w:p>
    <w:p w:rsidR="001C3C54" w:rsidP="03E409D6" w:rsidRDefault="001C3C54" w14:paraId="3CA15725"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Account Codes</w:t>
      </w:r>
    </w:p>
    <w:p w:rsidR="001C3C54" w:rsidP="03E409D6" w:rsidRDefault="001C3C54" w14:paraId="14990694"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Attendant Access Line Service</w:t>
      </w:r>
    </w:p>
    <w:p w:rsidR="001C3C54" w:rsidP="03E409D6" w:rsidRDefault="001C3C54" w14:paraId="4D9E10F7"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Attendant Set Interface</w:t>
      </w:r>
    </w:p>
    <w:p w:rsidR="001C3C54" w:rsidP="03E409D6" w:rsidRDefault="001C3C54" w14:paraId="43FDAC39"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Authorization Codes</w:t>
      </w:r>
    </w:p>
    <w:p w:rsidR="001C3C54" w:rsidP="03E409D6" w:rsidRDefault="001C3C54" w14:paraId="75C4CE09"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Automatic Call Back</w:t>
      </w:r>
    </w:p>
    <w:p w:rsidR="001C3C54" w:rsidP="03E409D6" w:rsidRDefault="001C3C54" w14:paraId="1A212C7A"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Automatic Call Transfer</w:t>
      </w:r>
    </w:p>
    <w:p w:rsidR="001C3C54" w:rsidP="03E409D6" w:rsidRDefault="001C3C54" w14:paraId="05B40BE1"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Automatic Route Selection</w:t>
      </w:r>
    </w:p>
    <w:p w:rsidR="001C3C54" w:rsidP="03E409D6" w:rsidRDefault="001C3C54" w14:paraId="67387C1F"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Call Forwarding - Outside</w:t>
      </w:r>
    </w:p>
    <w:p w:rsidR="001C3C54" w:rsidP="03E409D6" w:rsidRDefault="001C3C54" w14:paraId="7CFE92BD"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Call Forwarding via Private Facilities</w:t>
      </w:r>
    </w:p>
    <w:p w:rsidR="001C3C54" w:rsidP="03E409D6" w:rsidRDefault="001C3C54" w14:paraId="4D5068ED"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Call Waiting - Intragroup 3</w:t>
      </w:r>
    </w:p>
    <w:p w:rsidR="001C3C54" w:rsidP="03E409D6" w:rsidRDefault="001C3C54" w14:paraId="20D62723"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Call Waiting - Originating</w:t>
      </w:r>
    </w:p>
    <w:p w:rsidR="001C3C54" w:rsidP="03E409D6" w:rsidRDefault="001C3C54" w14:paraId="52A837CA"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Camp-on and Call Waiting - Originating Options</w:t>
      </w:r>
    </w:p>
    <w:p w:rsidR="001C3C54" w:rsidP="03E409D6" w:rsidRDefault="001C3C54" w14:paraId="1A712491" w14:textId="77777777" w14:noSpellErr="1">
      <w:pPr>
        <w:numPr>
          <w:ilvl w:val="0"/>
          <w:numId w:val="3"/>
        </w:numPr>
        <w:shd w:val="clear" w:color="auto" w:fill="FFFFFF" w:themeFill="background1"/>
        <w:spacing w:after="0" w:line="240" w:lineRule="auto"/>
        <w:ind w:left="1170"/>
        <w:rPr>
          <w:rFonts w:ascii="Arial" w:hAnsi="Arial" w:cs="Arial"/>
          <w:color w:val="000000"/>
          <w:sz w:val="20"/>
          <w:szCs w:val="20"/>
        </w:rPr>
      </w:pPr>
      <w:hyperlink r:id="R36dece8f777546dc">
        <w:r w:rsidRPr="03E409D6" w:rsidR="001C3C54">
          <w:rPr>
            <w:rStyle w:val="Hyperlink"/>
            <w:rFonts w:ascii="Arial" w:hAnsi="Arial" w:cs="Arial"/>
            <w:color w:val="006BBD"/>
            <w:sz w:val="20"/>
            <w:szCs w:val="20"/>
          </w:rPr>
          <w:t>Central Office - Automatic Call Distribution Service (CO-ACD)</w:t>
        </w:r>
      </w:hyperlink>
    </w:p>
    <w:p w:rsidR="001C3C54" w:rsidP="03E409D6" w:rsidRDefault="001C3C54" w14:paraId="01947C89"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Centrex Management Systems</w:t>
      </w:r>
    </w:p>
    <w:p w:rsidR="001C3C54" w:rsidP="03E409D6" w:rsidRDefault="001C3C54" w14:paraId="387A4D8A"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Circuit Connections</w:t>
      </w:r>
    </w:p>
    <w:p w:rsidR="001C3C54" w:rsidP="03E409D6" w:rsidRDefault="001C3C54" w14:paraId="46FD82B2"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Data Call Protection</w:t>
      </w:r>
    </w:p>
    <w:p w:rsidR="001C3C54" w:rsidP="03E409D6" w:rsidRDefault="001C3C54" w14:paraId="068BCA9F"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Dial Dictation</w:t>
      </w:r>
    </w:p>
    <w:p w:rsidR="001C3C54" w:rsidP="03E409D6" w:rsidRDefault="001C3C54" w14:paraId="3BE8F514"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Digital Facility Interface</w:t>
      </w:r>
    </w:p>
    <w:p w:rsidR="001C3C54" w:rsidP="03E409D6" w:rsidRDefault="001C3C54" w14:paraId="730EC665"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Direct Inward System Access (DISA)</w:t>
      </w:r>
    </w:p>
    <w:p w:rsidR="001C3C54" w:rsidP="03E409D6" w:rsidRDefault="001C3C54" w14:paraId="18DE117F"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Distinctive Ringing/Distinctive Call Waiting</w:t>
      </w:r>
    </w:p>
    <w:p w:rsidR="001C3C54" w:rsidP="03E409D6" w:rsidRDefault="001C3C54" w14:paraId="1A51F1E8"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Executive Busy Override</w:t>
      </w:r>
    </w:p>
    <w:p w:rsidR="001C3C54" w:rsidP="03E409D6" w:rsidRDefault="001C3C54" w14:paraId="54BA10AB"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Individual Line Billing</w:t>
      </w:r>
    </w:p>
    <w:p w:rsidR="001C3C54" w:rsidP="03E409D6" w:rsidRDefault="001C3C54" w14:paraId="011E6397"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Last Number Redial</w:t>
      </w:r>
    </w:p>
    <w:p w:rsidR="001C3C54" w:rsidP="03E409D6" w:rsidRDefault="001C3C54" w14:paraId="05DF47D0"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2BBDA597" w:rsidR="001C3C54">
        <w:rPr>
          <w:rFonts w:ascii="Arial" w:hAnsi="Arial" w:cs="Arial"/>
          <w:color w:val="000000" w:themeColor="text1" w:themeTint="FF" w:themeShade="FF"/>
          <w:sz w:val="20"/>
          <w:szCs w:val="20"/>
        </w:rPr>
        <w:t>Loud Speaker</w:t>
      </w:r>
      <w:r w:rsidRPr="2BBDA597" w:rsidR="001C3C54">
        <w:rPr>
          <w:rFonts w:ascii="Arial" w:hAnsi="Arial" w:cs="Arial"/>
          <w:color w:val="000000" w:themeColor="text1" w:themeTint="FF" w:themeShade="FF"/>
          <w:sz w:val="20"/>
          <w:szCs w:val="20"/>
        </w:rPr>
        <w:t xml:space="preserve"> Paging Trunk</w:t>
      </w:r>
    </w:p>
    <w:p w:rsidR="001C3C54" w:rsidP="03E409D6" w:rsidRDefault="001C3C54" w14:paraId="61D2B3A1"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Make Set Busy</w:t>
      </w:r>
    </w:p>
    <w:p w:rsidR="001C3C54" w:rsidP="03E409D6" w:rsidRDefault="001C3C54" w14:paraId="6B420E3F"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Multiple Position Hunt</w:t>
      </w:r>
    </w:p>
    <w:p w:rsidR="001C3C54" w:rsidP="03E409D6" w:rsidRDefault="001C3C54" w14:paraId="602970E9"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Music On Hold</w:t>
      </w:r>
    </w:p>
    <w:p w:rsidR="001C3C54" w:rsidP="03E409D6" w:rsidRDefault="001C3C54" w14:paraId="30DD7562"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Network Speed Call</w:t>
      </w:r>
    </w:p>
    <w:p w:rsidR="001C3C54" w:rsidP="03E409D6" w:rsidRDefault="001C3C54" w14:paraId="3AED092B"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Night Service Arrangement</w:t>
      </w:r>
    </w:p>
    <w:p w:rsidR="001C3C54" w:rsidP="03E409D6" w:rsidRDefault="001C3C54" w14:paraId="328584EC"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Night Service (Trunk Answer Any Station)</w:t>
      </w:r>
    </w:p>
    <w:p w:rsidR="001C3C54" w:rsidP="03E409D6" w:rsidRDefault="001C3C54" w14:paraId="47492475"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Outgoing Trunk Queuing</w:t>
      </w:r>
    </w:p>
    <w:p w:rsidR="001C3C54" w:rsidP="03E409D6" w:rsidRDefault="001C3C54" w14:paraId="5C08645C"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Primary Directory Number</w:t>
      </w:r>
    </w:p>
    <w:p w:rsidR="001C3C54" w:rsidP="03E409D6" w:rsidRDefault="001C3C54" w14:paraId="48FEFEAE"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Secondary Directory Number</w:t>
      </w:r>
    </w:p>
    <w:p w:rsidR="001C3C54" w:rsidP="03E409D6" w:rsidRDefault="001C3C54" w14:paraId="797D2A35"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Station Message Detail Recording (SMDR)</w:t>
      </w:r>
    </w:p>
    <w:p w:rsidR="001C3C54" w:rsidP="03E409D6" w:rsidRDefault="001C3C54" w14:paraId="51C91AA7"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Time of Day (NCOS)</w:t>
      </w:r>
    </w:p>
    <w:p w:rsidR="001C3C54" w:rsidP="03E409D6" w:rsidRDefault="001C3C54" w14:paraId="2B106BFC"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Time of Day Routing</w:t>
      </w:r>
    </w:p>
    <w:p w:rsidR="001C3C54" w:rsidP="03E409D6" w:rsidRDefault="001C3C54" w14:paraId="300B6AEE"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Trunk Answer Any Station (Night Service)</w:t>
      </w:r>
    </w:p>
    <w:p w:rsidR="001C3C54" w:rsidP="03E409D6" w:rsidRDefault="001C3C54" w14:paraId="4111F1C5"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Trunk Verification </w:t>
      </w:r>
      <w:r w:rsidRPr="2BBDA597" w:rsidR="001C3C54">
        <w:rPr>
          <w:rFonts w:ascii="Arial" w:hAnsi="Arial" w:cs="Arial"/>
          <w:color w:val="000000" w:themeColor="text1" w:themeTint="FF" w:themeShade="FF"/>
          <w:sz w:val="20"/>
          <w:szCs w:val="20"/>
        </w:rPr>
        <w:t>From</w:t>
      </w:r>
      <w:r w:rsidRPr="2BBDA597" w:rsidR="001C3C54">
        <w:rPr>
          <w:rFonts w:ascii="Arial" w:hAnsi="Arial" w:cs="Arial"/>
          <w:color w:val="000000" w:themeColor="text1" w:themeTint="FF" w:themeShade="FF"/>
          <w:sz w:val="20"/>
          <w:szCs w:val="20"/>
        </w:rPr>
        <w:t xml:space="preserve"> Any Station</w:t>
      </w:r>
    </w:p>
    <w:p w:rsidR="001C3C54" w:rsidP="03E409D6" w:rsidRDefault="001C3C54" w14:paraId="6874ED14"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Uniform Call Distribution</w:t>
      </w:r>
    </w:p>
    <w:p w:rsidR="001C3C54" w:rsidP="03E409D6" w:rsidRDefault="001C3C54" w14:paraId="68B80249"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A complete list of standard features, feature descriptions, availability, pricing, and ordering information is available in the </w:t>
      </w:r>
      <w:hyperlink r:id="R487e96a2f4bf4ecb">
        <w:r w:rsidRPr="03E409D6" w:rsidR="001C3C54">
          <w:rPr>
            <w:rStyle w:val="Hyperlink"/>
            <w:rFonts w:ascii="Arial" w:hAnsi="Arial" w:cs="Arial"/>
            <w:color w:val="006BBD"/>
            <w:sz w:val="20"/>
            <w:szCs w:val="20"/>
          </w:rPr>
          <w:t>Resale - Features</w:t>
        </w:r>
      </w:hyperlink>
      <w:r w:rsidRPr="03E409D6" w:rsidR="001C3C54">
        <w:rPr>
          <w:rFonts w:ascii="Arial" w:hAnsi="Arial" w:cs="Arial"/>
          <w:color w:val="000000" w:themeColor="text1" w:themeTint="FF" w:themeShade="FF"/>
          <w:sz w:val="20"/>
          <w:szCs w:val="20"/>
        </w:rPr>
        <w:t> matrix.</w:t>
      </w:r>
    </w:p>
    <w:p w:rsidR="001C3C54" w:rsidP="03E409D6" w:rsidRDefault="001C3C54" w14:paraId="763CAB8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Traffic Data Report Service (TDRS) provides customers with a summary of traffic data on certain network facilities. For </w:t>
      </w:r>
      <w:r w:rsidRPr="2BBDA597" w:rsidR="001C3C54">
        <w:rPr>
          <w:rFonts w:ascii="Arial" w:hAnsi="Arial" w:cs="Arial"/>
          <w:color w:val="000000" w:themeColor="text1" w:themeTint="FF" w:themeShade="FF"/>
          <w:sz w:val="20"/>
          <w:szCs w:val="20"/>
        </w:rPr>
        <w:t>additional</w:t>
      </w:r>
      <w:r w:rsidRPr="2BBDA597" w:rsidR="001C3C54">
        <w:rPr>
          <w:rFonts w:ascii="Arial" w:hAnsi="Arial" w:cs="Arial"/>
          <w:color w:val="000000" w:themeColor="text1" w:themeTint="FF" w:themeShade="FF"/>
          <w:sz w:val="20"/>
          <w:szCs w:val="20"/>
        </w:rPr>
        <w:t xml:space="preserve"> information contact </w:t>
      </w:r>
      <w:r w:rsidRPr="2BBDA597" w:rsidR="001C3C54">
        <w:rPr>
          <w:rFonts w:ascii="Arial" w:hAnsi="Arial" w:cs="Arial"/>
          <w:color w:val="000000" w:themeColor="text1" w:themeTint="FF" w:themeShade="FF"/>
          <w:sz w:val="20"/>
          <w:szCs w:val="20"/>
        </w:rPr>
        <w:t>your</w:t>
      </w:r>
      <w:r w:rsidRPr="2BBDA597" w:rsidR="001C3C54">
        <w:rPr>
          <w:rFonts w:ascii="Arial" w:hAnsi="Arial" w:cs="Arial"/>
          <w:color w:val="000000" w:themeColor="text1" w:themeTint="FF" w:themeShade="FF"/>
          <w:sz w:val="20"/>
          <w:szCs w:val="20"/>
        </w:rPr>
        <w:t> </w:t>
      </w:r>
      <w:hyperlink r:id="Rda986dc5480e4ef1">
        <w:r w:rsidRPr="2BBDA597" w:rsidR="001C3C54">
          <w:rPr>
            <w:rStyle w:val="Hyperlink"/>
            <w:rFonts w:ascii="Arial" w:hAnsi="Arial" w:cs="Arial"/>
            <w:color w:val="006BBD"/>
            <w:sz w:val="20"/>
            <w:szCs w:val="20"/>
          </w:rPr>
          <w:t>CenturyLink Service Manager</w:t>
        </w:r>
      </w:hyperlink>
      <w:r w:rsidRPr="2BBDA597" w:rsidR="001C3C54">
        <w:rPr>
          <w:rFonts w:ascii="Arial" w:hAnsi="Arial" w:cs="Arial"/>
          <w:color w:val="000000" w:themeColor="text1" w:themeTint="FF" w:themeShade="FF"/>
          <w:sz w:val="20"/>
          <w:szCs w:val="20"/>
        </w:rPr>
        <w:t>.</w:t>
      </w:r>
    </w:p>
    <w:p w:rsidR="001C3C54" w:rsidP="03E409D6" w:rsidRDefault="001C3C54" w14:paraId="108DEB76"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features" w:id="2"/>
      <w:bookmarkEnd w:id="2"/>
      <w:r w:rsidRPr="03E409D6" w:rsidR="001C3C54">
        <w:rPr>
          <w:rFonts w:ascii="Arial" w:hAnsi="Arial" w:cs="Arial"/>
          <w:color w:val="000000" w:themeColor="text1" w:themeTint="FF" w:themeShade="FF"/>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222"/>
        <w:gridCol w:w="5122"/>
      </w:tblGrid>
      <w:tr w:rsidR="001C3C54" w:rsidTr="3A7BFFFA" w14:paraId="535BC9A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C3C54" w:rsidRDefault="001C3C54" w14:paraId="2F8EBA00" w14:textId="77777777" w14:noSpellErr="1">
            <w:pPr>
              <w:rPr>
                <w:rFonts w:ascii="Arial" w:hAnsi="Arial" w:cs="Arial"/>
                <w:b w:val="1"/>
                <w:bCs w:val="1"/>
                <w:color w:val="000000"/>
                <w:sz w:val="20"/>
                <w:szCs w:val="20"/>
              </w:rPr>
            </w:pPr>
            <w:r w:rsidRPr="03E409D6" w:rsidR="001C3C54">
              <w:rPr>
                <w:rStyle w:val="Strong"/>
                <w:rFonts w:ascii="Arial" w:hAnsi="Arial" w:cs="Arial"/>
                <w:color w:val="000000" w:themeColor="text1" w:themeTint="FF" w:themeShade="FF"/>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C3C54" w:rsidRDefault="001C3C54" w14:paraId="11826B51" w14:textId="77777777" w14:noSpellErr="1">
            <w:pPr>
              <w:rPr>
                <w:rFonts w:ascii="Arial" w:hAnsi="Arial" w:cs="Arial"/>
                <w:b w:val="1"/>
                <w:bCs w:val="1"/>
                <w:color w:val="000000"/>
                <w:sz w:val="20"/>
                <w:szCs w:val="20"/>
              </w:rPr>
            </w:pPr>
            <w:r w:rsidRPr="03E409D6" w:rsidR="001C3C54">
              <w:rPr>
                <w:rStyle w:val="Strong"/>
                <w:rFonts w:ascii="Arial" w:hAnsi="Arial" w:cs="Arial"/>
                <w:color w:val="000000" w:themeColor="text1" w:themeTint="FF" w:themeShade="FF"/>
                <w:sz w:val="20"/>
                <w:szCs w:val="20"/>
              </w:rPr>
              <w:t>Benefits</w:t>
            </w:r>
          </w:p>
        </w:tc>
      </w:tr>
      <w:tr w:rsidR="001C3C54" w:rsidTr="3A7BFFFA" w14:paraId="42A1F1C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1C3C54" w:rsidRDefault="001C3C54" w14:paraId="03550E74" w14:textId="77777777" w14:noSpellErr="1">
            <w:pPr>
              <w:rPr>
                <w:rFonts w:ascii="Arial" w:hAnsi="Arial" w:cs="Arial"/>
                <w:color w:val="000000"/>
                <w:sz w:val="20"/>
                <w:szCs w:val="20"/>
              </w:rPr>
            </w:pPr>
            <w:r w:rsidRPr="03E409D6" w:rsidR="001C3C54">
              <w:rPr>
                <w:rFonts w:ascii="Arial" w:hAnsi="Arial" w:cs="Arial"/>
                <w:color w:val="000000" w:themeColor="text1" w:themeTint="FF" w:themeShade="FF"/>
                <w:sz w:val="20"/>
                <w:szCs w:val="20"/>
              </w:rPr>
              <w:t>Provisioned using local network transport technologies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1C3C54" w:rsidRDefault="001C3C54" w14:paraId="71181D61" w14:textId="4A385293">
            <w:pPr>
              <w:rPr>
                <w:rFonts w:ascii="Arial" w:hAnsi="Arial" w:cs="Arial"/>
                <w:color w:val="000000"/>
                <w:sz w:val="20"/>
                <w:szCs w:val="20"/>
              </w:rPr>
            </w:pPr>
            <w:r w:rsidRPr="3A7BFFFA" w:rsidR="001C3C54">
              <w:rPr>
                <w:rFonts w:ascii="Arial" w:hAnsi="Symbol" w:cs="Arial"/>
                <w:color w:val="000000" w:themeColor="text1" w:themeTint="FF" w:themeShade="FF"/>
                <w:sz w:val="20"/>
                <w:szCs w:val="20"/>
              </w:rPr>
              <w:t></w:t>
            </w:r>
            <w:r w:rsidRPr="3A7BFFFA" w:rsidR="001C3C54">
              <w:rPr>
                <w:rFonts w:ascii="Arial" w:hAnsi="Arial" w:cs="Arial"/>
                <w:color w:val="000000" w:themeColor="text1" w:themeTint="FF" w:themeShade="FF"/>
                <w:sz w:val="20"/>
                <w:szCs w:val="20"/>
              </w:rPr>
              <w:t xml:space="preserve"> Fits</w:t>
            </w:r>
            <w:r w:rsidRPr="3A7BFFFA" w:rsidR="001C3C54">
              <w:rPr>
                <w:rFonts w:ascii="Arial" w:hAnsi="Arial" w:cs="Arial"/>
                <w:color w:val="000000" w:themeColor="text1" w:themeTint="FF" w:themeShade="FF"/>
                <w:sz w:val="20"/>
                <w:szCs w:val="20"/>
              </w:rPr>
              <w:t xml:space="preserve"> seamlessly with other telecommunications and data services</w:t>
            </w:r>
          </w:p>
          <w:p w:rsidR="001C3C54" w:rsidRDefault="001C3C54" w14:paraId="452BF6A5" w14:textId="550FD962">
            <w:pPr>
              <w:rPr>
                <w:rFonts w:ascii="Arial" w:hAnsi="Arial" w:cs="Arial"/>
                <w:color w:val="000000"/>
                <w:sz w:val="20"/>
                <w:szCs w:val="20"/>
              </w:rPr>
            </w:pPr>
            <w:r w:rsidRPr="3A7BFFFA" w:rsidR="001C3C54">
              <w:rPr>
                <w:rFonts w:ascii="Arial" w:hAnsi="Symbol" w:cs="Arial"/>
                <w:color w:val="000000" w:themeColor="text1" w:themeTint="FF" w:themeShade="FF"/>
                <w:sz w:val="20"/>
                <w:szCs w:val="20"/>
              </w:rPr>
              <w:t></w:t>
            </w:r>
            <w:r w:rsidRPr="3A7BFFFA" w:rsidR="001C3C54">
              <w:rPr>
                <w:rFonts w:ascii="Arial" w:hAnsi="Arial" w:cs="Arial"/>
                <w:color w:val="000000" w:themeColor="text1" w:themeTint="FF" w:themeShade="FF"/>
                <w:sz w:val="20"/>
                <w:szCs w:val="20"/>
              </w:rPr>
              <w:t xml:space="preserve"> Service</w:t>
            </w:r>
            <w:r w:rsidRPr="3A7BFFFA" w:rsidR="001C3C54">
              <w:rPr>
                <w:rFonts w:ascii="Arial" w:hAnsi="Arial" w:cs="Arial"/>
                <w:color w:val="000000" w:themeColor="text1" w:themeTint="FF" w:themeShade="FF"/>
                <w:sz w:val="20"/>
                <w:szCs w:val="20"/>
              </w:rPr>
              <w:t xml:space="preserve"> is configured to your end-user's needs</w:t>
            </w:r>
          </w:p>
        </w:tc>
      </w:tr>
      <w:tr w:rsidR="001C3C54" w:rsidTr="3A7BFFFA" w14:paraId="18C7C22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1C3C54" w:rsidRDefault="001C3C54" w14:paraId="59C55754" w14:textId="77777777" w14:noSpellErr="1">
            <w:pPr>
              <w:rPr>
                <w:rFonts w:ascii="Arial" w:hAnsi="Arial" w:cs="Arial"/>
                <w:color w:val="000000"/>
                <w:sz w:val="20"/>
                <w:szCs w:val="20"/>
              </w:rPr>
            </w:pPr>
            <w:r w:rsidRPr="03E409D6" w:rsidR="001C3C54">
              <w:rPr>
                <w:rFonts w:ascii="Arial" w:hAnsi="Arial" w:cs="Arial"/>
                <w:color w:val="000000" w:themeColor="text1" w:themeTint="FF" w:themeShade="FF"/>
                <w:sz w:val="20"/>
                <w:szCs w:val="20"/>
              </w:rPr>
              <w:t>Station lines can be customized for individual customer group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1C3C54" w:rsidRDefault="001C3C54" w14:paraId="02B40AE9" w14:textId="191F1C9B">
            <w:pPr>
              <w:rPr>
                <w:rFonts w:ascii="Arial" w:hAnsi="Arial" w:cs="Arial"/>
                <w:color w:val="000000"/>
                <w:sz w:val="20"/>
                <w:szCs w:val="20"/>
              </w:rPr>
            </w:pPr>
            <w:r w:rsidRPr="3A7BFFFA" w:rsidR="001C3C54">
              <w:rPr>
                <w:rFonts w:ascii="Arial" w:hAnsi="Symbol" w:cs="Arial"/>
                <w:color w:val="000000" w:themeColor="text1" w:themeTint="FF" w:themeShade="FF"/>
                <w:sz w:val="20"/>
                <w:szCs w:val="20"/>
              </w:rPr>
              <w:t></w:t>
            </w:r>
            <w:r w:rsidRPr="3A7BFFFA" w:rsidR="001C3C54">
              <w:rPr>
                <w:rFonts w:ascii="Arial" w:hAnsi="Arial" w:cs="Arial"/>
                <w:color w:val="000000" w:themeColor="text1" w:themeTint="FF" w:themeShade="FF"/>
                <w:sz w:val="20"/>
                <w:szCs w:val="20"/>
              </w:rPr>
              <w:t xml:space="preserve"> Maintained</w:t>
            </w:r>
            <w:r w:rsidRPr="3A7BFFFA" w:rsidR="001C3C54">
              <w:rPr>
                <w:rFonts w:ascii="Arial" w:hAnsi="Arial" w:cs="Arial"/>
                <w:color w:val="000000" w:themeColor="text1" w:themeTint="FF" w:themeShade="FF"/>
                <w:sz w:val="20"/>
                <w:szCs w:val="20"/>
              </w:rPr>
              <w:t xml:space="preserve"> 24 hours a day to ensure reliability</w:t>
            </w:r>
          </w:p>
          <w:p w:rsidR="001C3C54" w:rsidRDefault="001C3C54" w14:paraId="50133481" w14:textId="3C6ED7FA">
            <w:pPr>
              <w:rPr>
                <w:rFonts w:ascii="Arial" w:hAnsi="Arial" w:cs="Arial"/>
                <w:color w:val="000000"/>
                <w:sz w:val="20"/>
                <w:szCs w:val="20"/>
              </w:rPr>
            </w:pPr>
            <w:r w:rsidRPr="3A7BFFFA" w:rsidR="001C3C54">
              <w:rPr>
                <w:rFonts w:ascii="Arial" w:hAnsi="Symbol" w:cs="Arial"/>
                <w:color w:val="000000" w:themeColor="text1" w:themeTint="FF" w:themeShade="FF"/>
                <w:sz w:val="20"/>
                <w:szCs w:val="20"/>
              </w:rPr>
              <w:t></w:t>
            </w:r>
            <w:r w:rsidRPr="3A7BFFFA" w:rsidR="001C3C54">
              <w:rPr>
                <w:rFonts w:ascii="Arial" w:hAnsi="Arial" w:cs="Arial"/>
                <w:color w:val="000000" w:themeColor="text1" w:themeTint="FF" w:themeShade="FF"/>
                <w:sz w:val="20"/>
                <w:szCs w:val="20"/>
              </w:rPr>
              <w:t xml:space="preserve"> Provides</w:t>
            </w:r>
            <w:r w:rsidRPr="3A7BFFFA" w:rsidR="001C3C54">
              <w:rPr>
                <w:rFonts w:ascii="Arial" w:hAnsi="Arial" w:cs="Arial"/>
                <w:color w:val="000000" w:themeColor="text1" w:themeTint="FF" w:themeShade="FF"/>
                <w:sz w:val="20"/>
                <w:szCs w:val="20"/>
              </w:rPr>
              <w:t xml:space="preserve"> intra-system calling capabilities</w:t>
            </w:r>
          </w:p>
          <w:p w:rsidR="001C3C54" w:rsidRDefault="001C3C54" w14:paraId="0BD22AFC" w14:textId="2EB7B16E">
            <w:pPr>
              <w:rPr>
                <w:rFonts w:ascii="Arial" w:hAnsi="Arial" w:cs="Arial"/>
                <w:color w:val="000000"/>
                <w:sz w:val="20"/>
                <w:szCs w:val="20"/>
              </w:rPr>
            </w:pPr>
            <w:r w:rsidRPr="3A7BFFFA" w:rsidR="001C3C54">
              <w:rPr>
                <w:rFonts w:ascii="Arial" w:hAnsi="Symbol" w:cs="Arial"/>
                <w:color w:val="000000" w:themeColor="text1" w:themeTint="FF" w:themeShade="FF"/>
                <w:sz w:val="20"/>
                <w:szCs w:val="20"/>
              </w:rPr>
              <w:t></w:t>
            </w:r>
            <w:r w:rsidRPr="3A7BFFFA" w:rsidR="001C3C54">
              <w:rPr>
                <w:rFonts w:ascii="Arial" w:hAnsi="Arial" w:cs="Arial"/>
                <w:color w:val="000000" w:themeColor="text1" w:themeTint="FF" w:themeShade="FF"/>
                <w:sz w:val="20"/>
                <w:szCs w:val="20"/>
              </w:rPr>
              <w:t xml:space="preserve"> Provides</w:t>
            </w:r>
            <w:r w:rsidRPr="3A7BFFFA" w:rsidR="001C3C54">
              <w:rPr>
                <w:rFonts w:ascii="Arial" w:hAnsi="Arial" w:cs="Arial"/>
                <w:color w:val="000000" w:themeColor="text1" w:themeTint="FF" w:themeShade="FF"/>
                <w:sz w:val="20"/>
                <w:szCs w:val="20"/>
              </w:rPr>
              <w:t xml:space="preserve"> common access to a predetermined group of system features</w:t>
            </w:r>
          </w:p>
        </w:tc>
      </w:tr>
    </w:tbl>
    <w:p w:rsidR="001C3C54" w:rsidP="03E409D6" w:rsidRDefault="001C3C54" w14:paraId="42709D13"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app" w:id="3"/>
      <w:bookmarkEnd w:id="3"/>
      <w:r w:rsidRPr="03E409D6" w:rsidR="001C3C54">
        <w:rPr>
          <w:rFonts w:ascii="Arial" w:hAnsi="Arial" w:cs="Arial"/>
          <w:color w:val="000000" w:themeColor="text1" w:themeTint="FF" w:themeShade="FF"/>
          <w:sz w:val="26"/>
          <w:szCs w:val="26"/>
        </w:rPr>
        <w:t>Applications</w:t>
      </w:r>
    </w:p>
    <w:p w:rsidR="001C3C54" w:rsidP="03E409D6" w:rsidRDefault="001C3C54" w14:paraId="7546B73E"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Contact your CenturyLink Sales Executive for information.</w:t>
      </w:r>
    </w:p>
    <w:p w:rsidR="001C3C54" w:rsidP="03E409D6" w:rsidRDefault="001C3C54" w14:paraId="34F0C175"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imp" w:id="4"/>
      <w:bookmarkEnd w:id="4"/>
      <w:r w:rsidRPr="03E409D6" w:rsidR="001C3C54">
        <w:rPr>
          <w:rFonts w:ascii="Arial" w:hAnsi="Arial" w:cs="Arial"/>
          <w:color w:val="000000" w:themeColor="text1" w:themeTint="FF" w:themeShade="FF"/>
          <w:sz w:val="26"/>
          <w:szCs w:val="26"/>
        </w:rPr>
        <w:t>Implementation</w:t>
      </w:r>
    </w:p>
    <w:p w:rsidR="001C3C54" w:rsidP="03E409D6" w:rsidRDefault="001C3C54" w14:paraId="133A69C4"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Product Prerequisites</w:t>
      </w:r>
    </w:p>
    <w:p w:rsidR="001C3C54" w:rsidP="03E409D6" w:rsidRDefault="001C3C54" w14:paraId="42F849E3" w14:textId="74FDD81A">
      <w:pPr>
        <w:pStyle w:val="NormalWeb"/>
        <w:shd w:val="clear" w:color="auto" w:fill="FFFFFF" w:themeFill="background1"/>
        <w:spacing w:before="0" w:beforeAutospacing="off" w:after="0" w:afterAutospacing="off"/>
        <w:rPr>
          <w:rFonts w:ascii="Arial" w:hAnsi="Arial" w:cs="Arial"/>
          <w:color w:val="000000"/>
          <w:sz w:val="20"/>
          <w:szCs w:val="20"/>
        </w:rPr>
      </w:pPr>
      <w:r w:rsidRPr="3A7BFFFA" w:rsidR="001C3C54">
        <w:rPr>
          <w:rFonts w:ascii="Arial" w:hAnsi="Arial" w:cs="Arial"/>
          <w:color w:val="000000" w:themeColor="text1" w:themeTint="FF" w:themeShade="FF"/>
          <w:sz w:val="20"/>
          <w:szCs w:val="20"/>
        </w:rPr>
        <w:t>If you are a new CLEC and are ready to do business</w:t>
      </w:r>
      <w:r w:rsidRPr="3A7BFFFA" w:rsidR="001C3C54">
        <w:rPr>
          <w:rFonts w:ascii="Arial" w:hAnsi="Arial" w:cs="Arial"/>
          <w:color w:val="000000" w:themeColor="text1" w:themeTint="FF" w:themeShade="FF"/>
          <w:sz w:val="20"/>
          <w:szCs w:val="20"/>
        </w:rPr>
        <w:t xml:space="preserve"> with CenturyLink, view Getting Started as a </w:t>
      </w:r>
      <w:hyperlink r:id="R1b84ea377a3a4ea3">
        <w:r w:rsidRPr="3A7BFFFA" w:rsidR="001C3C54">
          <w:rPr>
            <w:rStyle w:val="Hyperlink"/>
            <w:rFonts w:ascii="Arial" w:hAnsi="Arial" w:cs="Arial"/>
            <w:color w:val="006BBD"/>
            <w:sz w:val="20"/>
            <w:szCs w:val="20"/>
          </w:rPr>
          <w:t>Facility-Based CLEC</w:t>
        </w:r>
      </w:hyperlink>
      <w:r w:rsidRPr="3A7BFFFA" w:rsidR="001C3C54">
        <w:rPr>
          <w:rFonts w:ascii="Arial" w:hAnsi="Arial" w:cs="Arial"/>
          <w:color w:val="000000" w:themeColor="text1" w:themeTint="FF" w:themeShade="FF"/>
          <w:sz w:val="20"/>
          <w:szCs w:val="20"/>
        </w:rPr>
        <w:t> or </w:t>
      </w:r>
      <w:hyperlink r:id="R00da2db754394138">
        <w:r w:rsidRPr="3A7BFFFA" w:rsidR="001C3C54">
          <w:rPr>
            <w:rStyle w:val="Hyperlink"/>
            <w:rFonts w:ascii="Arial" w:hAnsi="Arial" w:cs="Arial"/>
            <w:color w:val="006BBD"/>
            <w:sz w:val="20"/>
            <w:szCs w:val="20"/>
          </w:rPr>
          <w:t>Getting Started as a Reseller</w:t>
        </w:r>
      </w:hyperlink>
      <w:r w:rsidRPr="3A7BFFFA" w:rsidR="001C3C54">
        <w:rPr>
          <w:rFonts w:ascii="Arial" w:hAnsi="Arial" w:cs="Arial"/>
          <w:color w:val="000000" w:themeColor="text1" w:themeTint="FF" w:themeShade="FF"/>
          <w:sz w:val="20"/>
          <w:szCs w:val="20"/>
        </w:rPr>
        <w:t>. If you are an existing CLEC wishing to amend your Interconnection Agreement or New Customer Questionnaire, additional information is located in the </w:t>
      </w:r>
      <w:hyperlink r:id="R9e8ef4e0d648415e">
        <w:r w:rsidRPr="3A7BFFFA" w:rsidR="001C3C54">
          <w:rPr>
            <w:rStyle w:val="Hyperlink"/>
            <w:rFonts w:ascii="Arial" w:hAnsi="Arial" w:cs="Arial"/>
            <w:color w:val="006BBD"/>
            <w:sz w:val="20"/>
            <w:szCs w:val="20"/>
          </w:rPr>
          <w:t>Interconnection Agreement</w:t>
        </w:r>
      </w:hyperlink>
      <w:r w:rsidRPr="3A7BFFFA" w:rsidR="001C3C54">
        <w:rPr>
          <w:rFonts w:ascii="Arial" w:hAnsi="Arial" w:cs="Arial"/>
          <w:color w:val="000000" w:themeColor="text1" w:themeTint="FF" w:themeShade="FF"/>
          <w:sz w:val="20"/>
          <w:szCs w:val="20"/>
        </w:rPr>
        <w:t>.</w:t>
      </w:r>
    </w:p>
    <w:p w:rsidR="001C3C54" w:rsidP="03E409D6" w:rsidRDefault="001C3C54" w14:paraId="4A376075"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bookmarkStart w:name="preorder" w:id="5"/>
      <w:bookmarkEnd w:id="5"/>
      <w:r w:rsidRPr="03E409D6" w:rsidR="001C3C54">
        <w:rPr>
          <w:rFonts w:ascii="Arial" w:hAnsi="Arial" w:cs="Arial"/>
          <w:color w:val="000000" w:themeColor="text1" w:themeTint="FF" w:themeShade="FF"/>
          <w:sz w:val="21"/>
          <w:szCs w:val="21"/>
        </w:rPr>
        <w:t>Pre-Ordering</w:t>
      </w:r>
    </w:p>
    <w:p w:rsidR="001C3C54" w:rsidP="03E409D6" w:rsidRDefault="001C3C54" w14:paraId="497C3DEC"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General pre-ordering activities are described in the </w:t>
      </w:r>
      <w:hyperlink r:id="R62eb6ca8d88442d9">
        <w:r w:rsidRPr="03E409D6" w:rsidR="001C3C54">
          <w:rPr>
            <w:rStyle w:val="Hyperlink"/>
            <w:rFonts w:ascii="Arial" w:hAnsi="Arial" w:cs="Arial"/>
            <w:color w:val="006BBD"/>
            <w:sz w:val="20"/>
            <w:szCs w:val="20"/>
          </w:rPr>
          <w:t>Pre-Ordering Overview</w:t>
        </w:r>
      </w:hyperlink>
      <w:r w:rsidRPr="03E409D6" w:rsidR="001C3C54">
        <w:rPr>
          <w:rFonts w:ascii="Arial" w:hAnsi="Arial" w:cs="Arial"/>
          <w:color w:val="000000" w:themeColor="text1" w:themeTint="FF" w:themeShade="FF"/>
          <w:sz w:val="20"/>
          <w:szCs w:val="20"/>
        </w:rPr>
        <w:t>.</w:t>
      </w:r>
    </w:p>
    <w:p w:rsidR="001C3C54" w:rsidP="03E409D6" w:rsidRDefault="001C3C54" w14:paraId="3E606345" w14:textId="2EDF9AE7">
      <w:pPr>
        <w:pStyle w:val="NormalWeb"/>
        <w:shd w:val="clear" w:color="auto" w:fill="FFFFFF" w:themeFill="background1"/>
        <w:spacing w:before="0" w:beforeAutospacing="off" w:after="0"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Mechanized pre-ordering activities and requirements </w:t>
      </w:r>
      <w:r w:rsidRPr="2BBDA597" w:rsidR="001C3C54">
        <w:rPr>
          <w:rFonts w:ascii="Arial" w:hAnsi="Arial" w:cs="Arial"/>
          <w:color w:val="000000" w:themeColor="text1" w:themeTint="FF" w:themeShade="FF"/>
          <w:sz w:val="20"/>
          <w:szCs w:val="20"/>
        </w:rPr>
        <w:t xml:space="preserve">are </w:t>
      </w:r>
      <w:r w:rsidRPr="2BBDA597" w:rsidR="001C3C54">
        <w:rPr>
          <w:rFonts w:ascii="Arial" w:hAnsi="Arial" w:cs="Arial"/>
          <w:color w:val="000000" w:themeColor="text1" w:themeTint="FF" w:themeShade="FF"/>
          <w:sz w:val="20"/>
          <w:szCs w:val="20"/>
        </w:rPr>
        <w:t>located</w:t>
      </w:r>
      <w:r w:rsidRPr="2BBDA597" w:rsidR="001C3C54">
        <w:rPr>
          <w:rFonts w:ascii="Arial" w:hAnsi="Arial" w:cs="Arial"/>
          <w:color w:val="000000" w:themeColor="text1" w:themeTint="FF" w:themeShade="FF"/>
          <w:sz w:val="20"/>
          <w:szCs w:val="20"/>
        </w:rPr>
        <w:t xml:space="preserve"> in</w:t>
      </w:r>
      <w:r w:rsidRPr="2BBDA597" w:rsidR="001C3C54">
        <w:rPr>
          <w:rFonts w:ascii="Arial" w:hAnsi="Arial" w:cs="Arial"/>
          <w:color w:val="000000" w:themeColor="text1" w:themeTint="FF" w:themeShade="FF"/>
          <w:sz w:val="20"/>
          <w:szCs w:val="20"/>
        </w:rPr>
        <w:t xml:space="preserve"> the </w:t>
      </w:r>
      <w:hyperlink r:id="R5108ee9365d342fd">
        <w:r w:rsidRPr="2BBDA597" w:rsidR="001C3C54">
          <w:rPr>
            <w:rStyle w:val="Hyperlink"/>
            <w:rFonts w:ascii="Arial" w:hAnsi="Arial" w:cs="Arial"/>
            <w:sz w:val="20"/>
            <w:szCs w:val="20"/>
          </w:rPr>
          <w:t>EASE-LSR User's Guide</w:t>
        </w:r>
      </w:hyperlink>
      <w:r w:rsidRPr="2BBDA597" w:rsidR="001C3C54">
        <w:rPr>
          <w:rFonts w:ascii="Arial" w:hAnsi="Arial" w:cs="Arial"/>
          <w:color w:val="000000" w:themeColor="text1" w:themeTint="FF" w:themeShade="FF"/>
          <w:sz w:val="20"/>
          <w:szCs w:val="20"/>
        </w:rPr>
        <w:t>.</w:t>
      </w:r>
    </w:p>
    <w:p w:rsidR="001C3C54" w:rsidP="03E409D6" w:rsidRDefault="001C3C54" w14:paraId="12CD346C"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Requirements for pre-ordering are described in </w:t>
      </w:r>
      <w:hyperlink r:id="R5130b0244b5e484e">
        <w:r w:rsidRPr="03E409D6" w:rsidR="001C3C54">
          <w:rPr>
            <w:rStyle w:val="Hyperlink"/>
            <w:rFonts w:ascii="Arial" w:hAnsi="Arial" w:cs="Arial"/>
            <w:color w:val="006BBD"/>
            <w:sz w:val="20"/>
            <w:szCs w:val="20"/>
          </w:rPr>
          <w:t>Local Service Ordering Guidelines (LSOG)</w:t>
        </w:r>
      </w:hyperlink>
      <w:r w:rsidRPr="03E409D6" w:rsidR="001C3C54">
        <w:rPr>
          <w:rFonts w:ascii="Arial" w:hAnsi="Arial" w:cs="Arial"/>
          <w:color w:val="000000" w:themeColor="text1" w:themeTint="FF" w:themeShade="FF"/>
          <w:sz w:val="20"/>
          <w:szCs w:val="20"/>
        </w:rPr>
        <w:t> Pre-Order.</w:t>
      </w:r>
    </w:p>
    <w:p w:rsidR="001C3C54" w:rsidP="03E409D6" w:rsidRDefault="001C3C54" w14:paraId="6560CB5B"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To request </w:t>
      </w:r>
      <w:r w:rsidRPr="2BBDA597" w:rsidR="001C3C54">
        <w:rPr>
          <w:rFonts w:ascii="Arial" w:hAnsi="Arial" w:cs="Arial"/>
          <w:color w:val="000000" w:themeColor="text1" w:themeTint="FF" w:themeShade="FF"/>
          <w:sz w:val="20"/>
          <w:szCs w:val="20"/>
        </w:rPr>
        <w:t>new</w:t>
      </w:r>
      <w:r w:rsidRPr="2BBDA597" w:rsidR="001C3C54">
        <w:rPr>
          <w:rFonts w:ascii="Arial" w:hAnsi="Arial" w:cs="Arial"/>
          <w:color w:val="000000" w:themeColor="text1" w:themeTint="FF" w:themeShade="FF"/>
          <w:sz w:val="20"/>
          <w:szCs w:val="20"/>
        </w:rPr>
        <w:t xml:space="preserve"> </w:t>
      </w:r>
      <w:r w:rsidRPr="2BBDA597" w:rsidR="001C3C54">
        <w:rPr>
          <w:rFonts w:ascii="Arial" w:hAnsi="Arial" w:cs="Arial"/>
          <w:color w:val="000000" w:themeColor="text1" w:themeTint="FF" w:themeShade="FF"/>
          <w:sz w:val="20"/>
          <w:szCs w:val="20"/>
        </w:rPr>
        <w:t>service</w:t>
      </w:r>
      <w:r w:rsidRPr="2BBDA597" w:rsidR="001C3C54">
        <w:rPr>
          <w:rFonts w:ascii="Arial" w:hAnsi="Arial" w:cs="Arial"/>
          <w:color w:val="000000" w:themeColor="text1" w:themeTint="FF" w:themeShade="FF"/>
          <w:sz w:val="20"/>
          <w:szCs w:val="20"/>
        </w:rPr>
        <w:t xml:space="preserve"> contact your CenturyLink Sales Manager who will </w:t>
      </w:r>
      <w:r w:rsidRPr="2BBDA597" w:rsidR="001C3C54">
        <w:rPr>
          <w:rFonts w:ascii="Arial" w:hAnsi="Arial" w:cs="Arial"/>
          <w:color w:val="000000" w:themeColor="text1" w:themeTint="FF" w:themeShade="FF"/>
          <w:sz w:val="20"/>
          <w:szCs w:val="20"/>
        </w:rPr>
        <w:t>assist</w:t>
      </w:r>
      <w:r w:rsidRPr="2BBDA597" w:rsidR="001C3C54">
        <w:rPr>
          <w:rFonts w:ascii="Arial" w:hAnsi="Arial" w:cs="Arial"/>
          <w:color w:val="000000" w:themeColor="text1" w:themeTint="FF" w:themeShade="FF"/>
          <w:sz w:val="20"/>
          <w:szCs w:val="20"/>
        </w:rPr>
        <w:t xml:space="preserve"> you in </w:t>
      </w:r>
      <w:r w:rsidRPr="2BBDA597" w:rsidR="001C3C54">
        <w:rPr>
          <w:rFonts w:ascii="Arial" w:hAnsi="Arial" w:cs="Arial"/>
          <w:color w:val="000000" w:themeColor="text1" w:themeTint="FF" w:themeShade="FF"/>
          <w:sz w:val="20"/>
          <w:szCs w:val="20"/>
        </w:rPr>
        <w:t>identifying</w:t>
      </w:r>
      <w:r w:rsidRPr="2BBDA597" w:rsidR="001C3C54">
        <w:rPr>
          <w:rFonts w:ascii="Arial" w:hAnsi="Arial" w:cs="Arial"/>
          <w:color w:val="000000" w:themeColor="text1" w:themeTint="FF" w:themeShade="FF"/>
          <w:sz w:val="20"/>
          <w:szCs w:val="20"/>
        </w:rPr>
        <w:t xml:space="preserve"> functionality requirements and request to have a common block built in the switch where you want to </w:t>
      </w:r>
      <w:r w:rsidRPr="2BBDA597" w:rsidR="001C3C54">
        <w:rPr>
          <w:rFonts w:ascii="Arial" w:hAnsi="Arial" w:cs="Arial"/>
          <w:color w:val="000000" w:themeColor="text1" w:themeTint="FF" w:themeShade="FF"/>
          <w:sz w:val="20"/>
          <w:szCs w:val="20"/>
        </w:rPr>
        <w:t xml:space="preserve">provide service. </w:t>
      </w:r>
      <w:r w:rsidRPr="2BBDA597" w:rsidR="001C3C54">
        <w:rPr>
          <w:rFonts w:ascii="Arial" w:hAnsi="Arial" w:cs="Arial"/>
          <w:color w:val="000000" w:themeColor="text1" w:themeTint="FF" w:themeShade="FF"/>
          <w:sz w:val="20"/>
          <w:szCs w:val="20"/>
        </w:rPr>
        <w:t>A common block is a dedicated space in the CO that is provisioned to contain specified features.</w:t>
      </w:r>
      <w:r w:rsidRPr="2BBDA597" w:rsidR="001C3C54">
        <w:rPr>
          <w:rFonts w:ascii="Arial" w:hAnsi="Arial" w:cs="Arial"/>
          <w:color w:val="000000" w:themeColor="text1" w:themeTint="FF" w:themeShade="FF"/>
          <w:sz w:val="20"/>
          <w:szCs w:val="20"/>
        </w:rPr>
        <w:t xml:space="preserve"> Before ordering any optional, standard or system features, you must verify if the feature is built into the common block. Features that are not built into the common block may be requested through your CenturyLink Service Manager.</w:t>
      </w:r>
    </w:p>
    <w:p w:rsidR="001C3C54" w:rsidP="03E409D6" w:rsidRDefault="001C3C54" w14:paraId="4D663DC5"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bookmarkStart w:name="order" w:id="6"/>
      <w:bookmarkEnd w:id="6"/>
      <w:r w:rsidRPr="03E409D6" w:rsidR="001C3C54">
        <w:rPr>
          <w:rFonts w:ascii="Arial" w:hAnsi="Arial" w:cs="Arial"/>
          <w:color w:val="000000" w:themeColor="text1" w:themeTint="FF" w:themeShade="FF"/>
          <w:sz w:val="21"/>
          <w:szCs w:val="21"/>
        </w:rPr>
        <w:t>Ordering</w:t>
      </w:r>
    </w:p>
    <w:p w:rsidR="001C3C54" w:rsidP="03E409D6" w:rsidRDefault="001C3C54" w14:paraId="665C94FE"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It is important to understand the </w:t>
      </w:r>
      <w:hyperlink r:id="R12f29e5f7a0b42a4">
        <w:r w:rsidRPr="03E409D6" w:rsidR="001C3C54">
          <w:rPr>
            <w:rStyle w:val="Hyperlink"/>
            <w:rFonts w:ascii="Arial" w:hAnsi="Arial" w:cs="Arial"/>
            <w:color w:val="006BBD"/>
            <w:sz w:val="20"/>
            <w:szCs w:val="20"/>
          </w:rPr>
          <w:t>Resale - General</w:t>
        </w:r>
      </w:hyperlink>
      <w:r w:rsidRPr="03E409D6" w:rsidR="001C3C54">
        <w:rPr>
          <w:rFonts w:ascii="Arial" w:hAnsi="Arial" w:cs="Arial"/>
          <w:color w:val="000000" w:themeColor="text1" w:themeTint="FF" w:themeShade="FF"/>
          <w:sz w:val="20"/>
          <w:szCs w:val="20"/>
        </w:rPr>
        <w:t xml:space="preserve"> procedures before ordering 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w:t>
      </w:r>
    </w:p>
    <w:p w:rsidR="001C3C54" w:rsidP="03E409D6" w:rsidRDefault="001C3C54" w14:paraId="08CCB9B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General ordering activities are described in the </w:t>
      </w:r>
      <w:hyperlink r:id="Rd9f4697c76674f8c">
        <w:r w:rsidRPr="03E409D6" w:rsidR="001C3C54">
          <w:rPr>
            <w:rStyle w:val="Hyperlink"/>
            <w:rFonts w:ascii="Arial" w:hAnsi="Arial" w:cs="Arial"/>
            <w:color w:val="006BBD"/>
            <w:sz w:val="20"/>
            <w:szCs w:val="20"/>
          </w:rPr>
          <w:t>Ordering Overview</w:t>
        </w:r>
      </w:hyperlink>
      <w:r w:rsidRPr="03E409D6" w:rsidR="001C3C54">
        <w:rPr>
          <w:rFonts w:ascii="Arial" w:hAnsi="Arial" w:cs="Arial"/>
          <w:color w:val="000000" w:themeColor="text1" w:themeTint="FF" w:themeShade="FF"/>
          <w:sz w:val="20"/>
          <w:szCs w:val="20"/>
        </w:rPr>
        <w:t>.</w:t>
      </w:r>
    </w:p>
    <w:p w:rsidR="001C3C54" w:rsidP="03E409D6" w:rsidRDefault="001C3C54" w14:paraId="30FDEC2A" w14:textId="17A662F5">
      <w:pPr>
        <w:pStyle w:val="NormalWeb"/>
        <w:shd w:val="clear" w:color="auto" w:fill="FFFFFF" w:themeFill="background1"/>
        <w:spacing w:before="0" w:beforeAutospacing="off" w:after="0"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On existing service requests, orders should be </w:t>
      </w:r>
      <w:r w:rsidRPr="2BBDA597" w:rsidR="001C3C54">
        <w:rPr>
          <w:rFonts w:ascii="Arial" w:hAnsi="Arial" w:cs="Arial"/>
          <w:color w:val="000000" w:themeColor="text1" w:themeTint="FF" w:themeShade="FF"/>
          <w:sz w:val="20"/>
          <w:szCs w:val="20"/>
        </w:rPr>
        <w:t>submitted</w:t>
      </w:r>
      <w:r w:rsidRPr="2BBDA597" w:rsidR="001C3C54">
        <w:rPr>
          <w:rFonts w:ascii="Arial" w:hAnsi="Arial" w:cs="Arial"/>
          <w:color w:val="000000" w:themeColor="text1" w:themeTint="FF" w:themeShade="FF"/>
          <w:sz w:val="20"/>
          <w:szCs w:val="20"/>
        </w:rPr>
        <w:t xml:space="preserve"> using the </w:t>
      </w:r>
      <w:hyperlink r:id="R5061a74753864798">
        <w:r w:rsidRPr="2BBDA597" w:rsidR="001C3C54">
          <w:rPr>
            <w:rStyle w:val="Hyperlink"/>
            <w:rFonts w:ascii="Arial" w:hAnsi="Arial" w:cs="Arial"/>
            <w:sz w:val="20"/>
            <w:szCs w:val="20"/>
          </w:rPr>
          <w:t>EASE-LSR Extensible Markup Language (XML)</w:t>
        </w:r>
      </w:hyperlink>
      <w:r w:rsidRPr="2BBDA597" w:rsidR="001C3C54">
        <w:rPr>
          <w:rFonts w:ascii="Arial" w:hAnsi="Arial" w:cs="Arial"/>
          <w:color w:val="000000" w:themeColor="text1" w:themeTint="FF" w:themeShade="FF"/>
          <w:sz w:val="20"/>
          <w:szCs w:val="20"/>
        </w:rPr>
        <w:t> </w:t>
      </w:r>
      <w:r w:rsidRPr="2BBDA597" w:rsidR="001C3C54">
        <w:rPr>
          <w:rFonts w:ascii="Arial" w:hAnsi="Arial" w:cs="Arial"/>
          <w:color w:val="000000" w:themeColor="text1" w:themeTint="FF" w:themeShade="FF"/>
          <w:sz w:val="20"/>
          <w:szCs w:val="20"/>
        </w:rPr>
        <w:t>or</w:t>
      </w:r>
      <w:r w:rsidRPr="2BBDA597" w:rsidR="001C3C54">
        <w:rPr>
          <w:rFonts w:ascii="Arial" w:hAnsi="Arial" w:cs="Arial"/>
          <w:color w:val="000000" w:themeColor="text1" w:themeTint="FF" w:themeShade="FF"/>
          <w:sz w:val="20"/>
          <w:szCs w:val="20"/>
        </w:rPr>
        <w:t> </w:t>
      </w:r>
      <w:hyperlink r:id="R1556c74b16a841b1">
        <w:r w:rsidRPr="2BBDA597" w:rsidR="001C3C54">
          <w:rPr>
            <w:rStyle w:val="Hyperlink"/>
            <w:rFonts w:ascii="Arial" w:hAnsi="Arial" w:cs="Arial"/>
            <w:color w:val="006BBD"/>
            <w:sz w:val="20"/>
            <w:szCs w:val="20"/>
          </w:rPr>
          <w:t>EASE-LSR Graphical User Interface (GUI)</w:t>
        </w:r>
      </w:hyperlink>
      <w:r w:rsidRPr="2BBDA597" w:rsidR="001C3C54">
        <w:rPr>
          <w:rFonts w:ascii="Arial" w:hAnsi="Arial" w:cs="Arial"/>
          <w:color w:val="000000" w:themeColor="text1" w:themeTint="FF" w:themeShade="FF"/>
          <w:sz w:val="20"/>
          <w:szCs w:val="20"/>
        </w:rPr>
        <w:t>.</w:t>
      </w:r>
    </w:p>
    <w:p w:rsidR="001C3C54" w:rsidP="03E409D6" w:rsidRDefault="001C3C54" w14:paraId="1859C7B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Centrex Plus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xml:space="preserve"> orders are submitted using the following </w:t>
      </w:r>
      <w:hyperlink r:id="R2cea9a1da5c54a8a">
        <w:r w:rsidRPr="03E409D6" w:rsidR="001C3C54">
          <w:rPr>
            <w:rStyle w:val="Hyperlink"/>
            <w:rFonts w:ascii="Arial" w:hAnsi="Arial" w:cs="Arial"/>
            <w:color w:val="006BBD"/>
            <w:sz w:val="20"/>
            <w:szCs w:val="20"/>
          </w:rPr>
          <w:t>Local Service Ordering Guidelines</w:t>
        </w:r>
      </w:hyperlink>
      <w:r w:rsidRPr="03E409D6" w:rsidR="001C3C54">
        <w:rPr>
          <w:rFonts w:ascii="Arial" w:hAnsi="Arial" w:cs="Arial"/>
          <w:color w:val="000000" w:themeColor="text1" w:themeTint="FF" w:themeShade="FF"/>
          <w:sz w:val="20"/>
          <w:szCs w:val="20"/>
        </w:rPr>
        <w:t> (LSOG) forms:</w:t>
      </w:r>
    </w:p>
    <w:p w:rsidR="001C3C54" w:rsidP="03E409D6" w:rsidRDefault="001C3C54" w14:paraId="474ED998" w14:textId="77777777" w14:noSpellErr="1">
      <w:pPr>
        <w:numPr>
          <w:ilvl w:val="0"/>
          <w:numId w:val="4"/>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Local Service Request (LSR)</w:t>
      </w:r>
    </w:p>
    <w:p w:rsidR="001C3C54" w:rsidP="03E409D6" w:rsidRDefault="001C3C54" w14:paraId="36FE8592" w14:textId="77777777" w14:noSpellErr="1">
      <w:pPr>
        <w:numPr>
          <w:ilvl w:val="0"/>
          <w:numId w:val="4"/>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End User (EU)</w:t>
      </w:r>
    </w:p>
    <w:p w:rsidR="001C3C54" w:rsidP="03E409D6" w:rsidRDefault="001C3C54" w14:paraId="5D56F459" w14:textId="77777777" w14:noSpellErr="1">
      <w:pPr>
        <w:numPr>
          <w:ilvl w:val="0"/>
          <w:numId w:val="4"/>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Centrex Resale Service (CRS)</w:t>
      </w:r>
    </w:p>
    <w:p w:rsidR="001C3C54" w:rsidP="03E409D6" w:rsidRDefault="001C3C54" w14:paraId="6BE8F104" w14:textId="77777777" w14:noSpellErr="1">
      <w:pPr>
        <w:numPr>
          <w:ilvl w:val="0"/>
          <w:numId w:val="4"/>
        </w:numPr>
        <w:shd w:val="clear" w:color="auto" w:fill="FFFFFF" w:themeFill="background1"/>
        <w:spacing w:before="75" w:after="75" w:line="240" w:lineRule="auto"/>
        <w:ind w:left="1170"/>
        <w:rPr>
          <w:rFonts w:ascii="Arial" w:hAnsi="Arial" w:cs="Arial"/>
          <w:color w:val="000000"/>
          <w:sz w:val="20"/>
          <w:szCs w:val="20"/>
        </w:rPr>
      </w:pPr>
      <w:r w:rsidRPr="03E409D6" w:rsidR="001C3C54">
        <w:rPr>
          <w:rFonts w:ascii="Arial" w:hAnsi="Arial" w:cs="Arial"/>
          <w:color w:val="000000" w:themeColor="text1" w:themeTint="FF" w:themeShade="FF"/>
          <w:sz w:val="20"/>
          <w:szCs w:val="20"/>
        </w:rPr>
        <w:t>Directory Listing (DL), if applicable</w:t>
      </w:r>
    </w:p>
    <w:p w:rsidR="001C3C54" w:rsidP="03E409D6" w:rsidRDefault="001C3C54" w14:paraId="62731BDD"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Field entry requirements are described in the </w:t>
      </w:r>
      <w:hyperlink r:id="Rdb6765c210b14b25">
        <w:r w:rsidRPr="03E409D6" w:rsidR="001C3C54">
          <w:rPr>
            <w:rStyle w:val="Hyperlink"/>
            <w:rFonts w:ascii="Arial" w:hAnsi="Arial" w:cs="Arial"/>
            <w:color w:val="006BBD"/>
            <w:sz w:val="20"/>
            <w:szCs w:val="20"/>
          </w:rPr>
          <w:t>LSOG</w:t>
        </w:r>
      </w:hyperlink>
      <w:r w:rsidRPr="03E409D6" w:rsidR="001C3C54">
        <w:rPr>
          <w:rFonts w:ascii="Arial" w:hAnsi="Arial" w:cs="Arial"/>
          <w:color w:val="000000" w:themeColor="text1" w:themeTint="FF" w:themeShade="FF"/>
          <w:sz w:val="20"/>
          <w:szCs w:val="20"/>
        </w:rPr>
        <w:t>.</w:t>
      </w:r>
    </w:p>
    <w:p w:rsidR="001C3C54" w:rsidP="03E409D6" w:rsidRDefault="001C3C54" w14:paraId="7500DF66"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Requests for multiple lines may be made on the same request, provided the request is on the same Customer Service Records (CSR), for the same end-user, at the same location, and for the same due date.</w:t>
      </w:r>
    </w:p>
    <w:p w:rsidR="001C3C54" w:rsidP="03E409D6" w:rsidRDefault="001C3C54" w14:paraId="3D873E65"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USOCs and FIDs are described in the </w:t>
      </w:r>
      <w:hyperlink r:id="R9c528a56ae454ad1">
        <w:r w:rsidRPr="03E409D6" w:rsidR="001C3C54">
          <w:rPr>
            <w:rStyle w:val="Hyperlink"/>
            <w:rFonts w:ascii="Arial" w:hAnsi="Arial" w:cs="Arial"/>
            <w:color w:val="006BBD"/>
            <w:sz w:val="20"/>
            <w:szCs w:val="20"/>
          </w:rPr>
          <w:t xml:space="preserve">Universal Service Order Codes (USOCs) and Field </w:t>
        </w:r>
        <w:r w:rsidRPr="03E409D6" w:rsidR="001C3C54">
          <w:rPr>
            <w:rStyle w:val="Hyperlink"/>
            <w:rFonts w:ascii="Arial" w:hAnsi="Arial" w:cs="Arial"/>
            <w:color w:val="006BBD"/>
            <w:sz w:val="20"/>
            <w:szCs w:val="20"/>
          </w:rPr>
          <w:t>IDentifiers</w:t>
        </w:r>
        <w:r w:rsidRPr="03E409D6" w:rsidR="001C3C54">
          <w:rPr>
            <w:rStyle w:val="Hyperlink"/>
            <w:rFonts w:ascii="Arial" w:hAnsi="Arial" w:cs="Arial"/>
            <w:color w:val="006BBD"/>
            <w:sz w:val="20"/>
            <w:szCs w:val="20"/>
          </w:rPr>
          <w:t xml:space="preserve"> (FIDs)</w:t>
        </w:r>
      </w:hyperlink>
      <w:r w:rsidRPr="03E409D6" w:rsidR="001C3C54">
        <w:rPr>
          <w:rFonts w:ascii="Arial" w:hAnsi="Arial" w:cs="Arial"/>
          <w:color w:val="000000" w:themeColor="text1" w:themeTint="FF" w:themeShade="FF"/>
          <w:sz w:val="20"/>
          <w:szCs w:val="20"/>
        </w:rPr>
        <w:t> Overview.</w:t>
      </w:r>
    </w:p>
    <w:p w:rsidR="001C3C54" w:rsidP="03E409D6" w:rsidRDefault="001C3C54" w14:paraId="087189BA"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A Line Class Code (LCC) </w:t>
      </w:r>
      <w:r w:rsidRPr="2BBDA597" w:rsidR="001C3C54">
        <w:rPr>
          <w:rFonts w:ascii="Arial" w:hAnsi="Arial" w:cs="Arial"/>
          <w:color w:val="000000" w:themeColor="text1" w:themeTint="FF" w:themeShade="FF"/>
          <w:sz w:val="20"/>
          <w:szCs w:val="20"/>
        </w:rPr>
        <w:t>identifies</w:t>
      </w:r>
      <w:r w:rsidRPr="2BBDA597" w:rsidR="001C3C54">
        <w:rPr>
          <w:rFonts w:ascii="Arial" w:hAnsi="Arial" w:cs="Arial"/>
          <w:color w:val="000000" w:themeColor="text1" w:themeTint="FF" w:themeShade="FF"/>
          <w:sz w:val="20"/>
          <w:szCs w:val="20"/>
        </w:rPr>
        <w:t xml:space="preserve"> the originating and </w:t>
      </w:r>
      <w:r w:rsidRPr="2BBDA597" w:rsidR="001C3C54">
        <w:rPr>
          <w:rFonts w:ascii="Arial" w:hAnsi="Arial" w:cs="Arial"/>
          <w:color w:val="000000" w:themeColor="text1" w:themeTint="FF" w:themeShade="FF"/>
          <w:sz w:val="20"/>
          <w:szCs w:val="20"/>
        </w:rPr>
        <w:t>terminating</w:t>
      </w:r>
      <w:r w:rsidRPr="2BBDA597" w:rsidR="001C3C54">
        <w:rPr>
          <w:rFonts w:ascii="Arial" w:hAnsi="Arial" w:cs="Arial"/>
          <w:color w:val="000000" w:themeColor="text1" w:themeTint="FF" w:themeShade="FF"/>
          <w:sz w:val="20"/>
          <w:szCs w:val="20"/>
        </w:rPr>
        <w:t xml:space="preserve"> calling restrictions, or combinations of calling restrictions for a line and is stored in the common block memory of the </w:t>
      </w:r>
      <w:r w:rsidRPr="2BBDA597" w:rsidR="001C3C54">
        <w:rPr>
          <w:rFonts w:ascii="Arial" w:hAnsi="Arial" w:cs="Arial"/>
          <w:color w:val="000000" w:themeColor="text1" w:themeTint="FF" w:themeShade="FF"/>
          <w:sz w:val="20"/>
          <w:szCs w:val="20"/>
        </w:rPr>
        <w:t>program controlled</w:t>
      </w:r>
      <w:r w:rsidRPr="2BBDA597" w:rsidR="001C3C54">
        <w:rPr>
          <w:rFonts w:ascii="Arial" w:hAnsi="Arial" w:cs="Arial"/>
          <w:color w:val="000000" w:themeColor="text1" w:themeTint="FF" w:themeShade="FF"/>
          <w:sz w:val="20"/>
          <w:szCs w:val="20"/>
        </w:rPr>
        <w:t xml:space="preserve"> switch. The LCC must be entered in the FEATURE DETAIL field on the CRS.</w:t>
      </w:r>
    </w:p>
    <w:p w:rsidR="001C3C54" w:rsidP="03E409D6" w:rsidRDefault="001C3C54" w14:paraId="06BD60A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To verify whether or not to use the BLOCK field or assign a specific LCC on the CRS form, see the </w:t>
      </w:r>
      <w:hyperlink r:id="Read4d5dfad634b79">
        <w:r w:rsidRPr="03E409D6" w:rsidR="001C3C54">
          <w:rPr>
            <w:rStyle w:val="Hyperlink"/>
            <w:rFonts w:ascii="Arial" w:hAnsi="Arial" w:cs="Arial"/>
            <w:color w:val="006BBD"/>
            <w:sz w:val="20"/>
            <w:szCs w:val="20"/>
          </w:rPr>
          <w:t>Blocking Job Aid</w:t>
        </w:r>
      </w:hyperlink>
      <w:r w:rsidRPr="03E409D6" w:rsidR="001C3C54">
        <w:rPr>
          <w:rFonts w:ascii="Arial" w:hAnsi="Arial" w:cs="Arial"/>
          <w:color w:val="000000" w:themeColor="text1" w:themeTint="FF" w:themeShade="FF"/>
          <w:sz w:val="20"/>
          <w:szCs w:val="20"/>
        </w:rPr>
        <w:t>.</w:t>
      </w:r>
    </w:p>
    <w:p w:rsidR="001C3C54" w:rsidP="001C3C54" w:rsidRDefault="001C3C54" w14:paraId="2A322729" w14:textId="77777777" w14:noSpellErr="1">
      <w:pPr>
        <w:rPr>
          <w:rFonts w:ascii="Times New Roman" w:hAnsi="Times New Roman" w:cs="Times New Roman"/>
          <w:sz w:val="24"/>
          <w:szCs w:val="24"/>
        </w:rPr>
      </w:pPr>
      <w:r w:rsidR="001C3C54">
        <w:rPr>
          <w:rFonts w:ascii="Arial" w:hAnsi="Arial" w:cs="Arial"/>
          <w:color w:val="000000"/>
          <w:sz w:val="20"/>
          <w:szCs w:val="20"/>
          <w:shd w:val="clear" w:color="auto" w:fill="FFFFFF"/>
        </w:rPr>
        <w:t>For information on Centrex LCCs, refer to the </w:t>
      </w:r>
      <w:hyperlink w:history="1" r:id="R4f28536e7e1d4419">
        <w:r w:rsidR="001C3C54">
          <w:rPr>
            <w:rStyle w:val="Hyperlink"/>
            <w:rFonts w:ascii="Arial" w:hAnsi="Arial" w:cs="Arial"/>
            <w:color w:val="006BBD"/>
            <w:sz w:val="20"/>
            <w:szCs w:val="20"/>
            <w:shd w:val="clear" w:color="auto" w:fill="FFFFFF"/>
          </w:rPr>
          <w:t>Centrex Line Class Code (LCC) Job Aid</w:t>
        </w:r>
      </w:hyperlink>
      <w:r w:rsidR="001C3C54">
        <w:rPr>
          <w:rFonts w:ascii="Arial" w:hAnsi="Arial" w:cs="Arial"/>
          <w:color w:val="000000"/>
          <w:sz w:val="20"/>
          <w:szCs w:val="20"/>
          <w:shd w:val="clear" w:color="auto" w:fill="FFFFFF"/>
        </w:rPr>
        <w:t xml:space="preserve">.  The tables in this job aid are provided for informational purposes only and are a sampling of the </w:t>
      </w:r>
      <w:r w:rsidR="001C3C54">
        <w:rPr>
          <w:rFonts w:ascii="Arial" w:hAnsi="Arial" w:cs="Arial"/>
          <w:color w:val="000000"/>
          <w:sz w:val="20"/>
          <w:szCs w:val="20"/>
          <w:shd w:val="clear" w:color="auto" w:fill="FFFFFF"/>
        </w:rPr>
        <w:t>most commonly used</w:t>
      </w:r>
      <w:r w:rsidR="001C3C54">
        <w:rPr>
          <w:rFonts w:ascii="Arial" w:hAnsi="Arial" w:cs="Arial"/>
          <w:color w:val="000000"/>
          <w:sz w:val="20"/>
          <w:szCs w:val="20"/>
          <w:shd w:val="clear" w:color="auto" w:fill="FFFFFF"/>
        </w:rPr>
        <w:t xml:space="preserve"> LCCs for each of the Centrex products.  The appearance of an LCC </w:t>
      </w:r>
      <w:r w:rsidR="001C3C54">
        <w:rPr>
          <w:rFonts w:ascii="Arial" w:hAnsi="Arial" w:cs="Arial"/>
          <w:color w:val="000000"/>
          <w:sz w:val="20"/>
          <w:szCs w:val="20"/>
          <w:shd w:val="clear" w:color="auto" w:fill="FFFFFF"/>
        </w:rPr>
        <w:t>in</w:t>
      </w:r>
      <w:r w:rsidR="001C3C54">
        <w:rPr>
          <w:rFonts w:ascii="Arial" w:hAnsi="Arial" w:cs="Arial"/>
          <w:color w:val="000000"/>
          <w:sz w:val="20"/>
          <w:szCs w:val="20"/>
          <w:shd w:val="clear" w:color="auto" w:fill="FFFFFF"/>
        </w:rPr>
        <w:t xml:space="preserve"> one of the tables does not mean that it is available to be assigned to your Centrex accounts.  If you have any questions </w:t>
      </w:r>
      <w:r w:rsidR="001C3C54">
        <w:rPr>
          <w:rFonts w:ascii="Arial" w:hAnsi="Arial" w:cs="Arial"/>
          <w:color w:val="000000"/>
          <w:sz w:val="20"/>
          <w:szCs w:val="20"/>
          <w:shd w:val="clear" w:color="auto" w:fill="FFFFFF"/>
        </w:rPr>
        <w:t xml:space="preserve">regarding</w:t>
      </w:r>
      <w:r w:rsidR="001C3C54">
        <w:rPr>
          <w:rFonts w:ascii="Arial" w:hAnsi="Arial" w:cs="Arial"/>
          <w:color w:val="000000"/>
          <w:sz w:val="20"/>
          <w:szCs w:val="20"/>
          <w:shd w:val="clear" w:color="auto" w:fill="FFFFFF"/>
        </w:rPr>
        <w:t xml:space="preserve"> the availability of a particular LCC, please contact </w:t>
      </w:r>
      <w:r w:rsidR="001C3C54">
        <w:rPr>
          <w:rFonts w:ascii="Arial" w:hAnsi="Arial" w:cs="Arial"/>
          <w:color w:val="000000"/>
          <w:sz w:val="20"/>
          <w:szCs w:val="20"/>
          <w:shd w:val="clear" w:color="auto" w:fill="FFFFFF"/>
        </w:rPr>
        <w:t xml:space="preserve">your</w:t>
      </w:r>
      <w:r w:rsidR="001C3C54">
        <w:rPr>
          <w:rFonts w:ascii="Arial" w:hAnsi="Arial" w:cs="Arial"/>
          <w:color w:val="000000"/>
          <w:sz w:val="20"/>
          <w:szCs w:val="20"/>
          <w:shd w:val="clear" w:color="auto" w:fill="FFFFFF"/>
        </w:rPr>
        <w:t xml:space="preserve"> </w:t>
      </w:r>
      <w:hyperlink w:history="1" r:id="R390a9c8e94fc4776">
        <w:r w:rsidR="001C3C54">
          <w:rPr>
            <w:rStyle w:val="Hyperlink"/>
            <w:rFonts w:ascii="Arial" w:hAnsi="Arial" w:cs="Arial"/>
            <w:color w:val="006BBD"/>
            <w:sz w:val="20"/>
            <w:szCs w:val="20"/>
            <w:shd w:val="clear" w:color="auto" w:fill="FFFFFF"/>
          </w:rPr>
          <w:t>CenturyLink Service Manager</w:t>
        </w:r>
      </w:hyperlink>
      <w:r w:rsidR="001C3C54">
        <w:rPr>
          <w:rFonts w:ascii="Arial" w:hAnsi="Arial" w:cs="Arial"/>
          <w:color w:val="000000"/>
          <w:sz w:val="20"/>
          <w:szCs w:val="20"/>
          <w:shd w:val="clear" w:color="auto" w:fill="FFFFFF"/>
        </w:rPr>
        <w:t>.</w:t>
      </w:r>
    </w:p>
    <w:p w:rsidR="001C3C54" w:rsidP="03E409D6" w:rsidRDefault="001C3C54" w14:paraId="61151BB8"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bookmarkStart w:name="pro" w:id="7"/>
      <w:bookmarkEnd w:id="7"/>
      <w:r w:rsidRPr="03E409D6" w:rsidR="001C3C54">
        <w:rPr>
          <w:rFonts w:ascii="Arial" w:hAnsi="Arial" w:cs="Arial"/>
          <w:color w:val="000000" w:themeColor="text1" w:themeTint="FF" w:themeShade="FF"/>
          <w:sz w:val="21"/>
          <w:szCs w:val="21"/>
        </w:rPr>
        <w:t>Provisioning and Installation</w:t>
      </w:r>
    </w:p>
    <w:p w:rsidR="001C3C54" w:rsidP="03E409D6" w:rsidRDefault="001C3C54" w14:paraId="01D55B28"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General provisioning and installation activities are described in the </w:t>
      </w:r>
      <w:hyperlink r:id="Rd4d6bf724b5f4911">
        <w:r w:rsidRPr="03E409D6" w:rsidR="001C3C54">
          <w:rPr>
            <w:rStyle w:val="Hyperlink"/>
            <w:rFonts w:ascii="Arial" w:hAnsi="Arial" w:cs="Arial"/>
            <w:color w:val="006BBD"/>
            <w:sz w:val="20"/>
            <w:szCs w:val="20"/>
          </w:rPr>
          <w:t>Provisioning and Installation Overview</w:t>
        </w:r>
      </w:hyperlink>
      <w:r w:rsidRPr="03E409D6" w:rsidR="001C3C54">
        <w:rPr>
          <w:rFonts w:ascii="Arial" w:hAnsi="Arial" w:cs="Arial"/>
          <w:color w:val="000000" w:themeColor="text1" w:themeTint="FF" w:themeShade="FF"/>
          <w:sz w:val="20"/>
          <w:szCs w:val="20"/>
        </w:rPr>
        <w:t>.</w:t>
      </w:r>
    </w:p>
    <w:p w:rsidR="001C3C54" w:rsidP="03E409D6" w:rsidRDefault="001C3C54" w14:paraId="7116C3ED"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bookmarkStart w:name="maint" w:id="8"/>
      <w:bookmarkEnd w:id="8"/>
      <w:r w:rsidRPr="03E409D6" w:rsidR="001C3C54">
        <w:rPr>
          <w:rFonts w:ascii="Arial" w:hAnsi="Arial" w:cs="Arial"/>
          <w:color w:val="000000" w:themeColor="text1" w:themeTint="FF" w:themeShade="FF"/>
          <w:sz w:val="21"/>
          <w:szCs w:val="21"/>
        </w:rPr>
        <w:t>Maintenance and Repair</w:t>
      </w:r>
    </w:p>
    <w:p w:rsidR="001C3C54" w:rsidP="03E409D6" w:rsidRDefault="001C3C54" w14:paraId="1167565C"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General maintenance and repair activities are described in the </w:t>
      </w:r>
      <w:hyperlink r:id="R804d3bb6676b48aa">
        <w:r w:rsidRPr="03E409D6" w:rsidR="001C3C54">
          <w:rPr>
            <w:rStyle w:val="Hyperlink"/>
            <w:rFonts w:ascii="Arial" w:hAnsi="Arial" w:cs="Arial"/>
            <w:color w:val="006BBD"/>
            <w:sz w:val="20"/>
            <w:szCs w:val="20"/>
          </w:rPr>
          <w:t>Maintenance and Repair Overview</w:t>
        </w:r>
      </w:hyperlink>
      <w:r w:rsidRPr="03E409D6" w:rsidR="001C3C54">
        <w:rPr>
          <w:rFonts w:ascii="Arial" w:hAnsi="Arial" w:cs="Arial"/>
          <w:color w:val="000000" w:themeColor="text1" w:themeTint="FF" w:themeShade="FF"/>
          <w:sz w:val="20"/>
          <w:szCs w:val="20"/>
        </w:rPr>
        <w:t>.</w:t>
      </w:r>
      <w:bookmarkStart w:name="billing" w:id="9"/>
      <w:bookmarkEnd w:id="9"/>
    </w:p>
    <w:p w:rsidR="001C3C54" w:rsidP="03E409D6" w:rsidRDefault="001C3C54" w14:paraId="4468CA2F" w14:textId="77777777" w14:noSpellErr="1">
      <w:pPr>
        <w:pStyle w:val="Heading4"/>
        <w:shd w:val="clear" w:color="auto" w:fill="FFFFFF" w:themeFill="background1"/>
        <w:spacing w:before="75" w:beforeAutospacing="off" w:after="75" w:afterAutospacing="off"/>
        <w:rPr>
          <w:rFonts w:ascii="Arial" w:hAnsi="Arial" w:cs="Arial"/>
          <w:color w:val="000000"/>
          <w:sz w:val="21"/>
          <w:szCs w:val="21"/>
        </w:rPr>
      </w:pPr>
      <w:r w:rsidRPr="03E409D6" w:rsidR="001C3C54">
        <w:rPr>
          <w:rFonts w:ascii="Arial" w:hAnsi="Arial" w:cs="Arial"/>
          <w:color w:val="000000" w:themeColor="text1" w:themeTint="FF" w:themeShade="FF"/>
          <w:sz w:val="21"/>
          <w:szCs w:val="21"/>
        </w:rPr>
        <w:t>Billing</w:t>
      </w:r>
    </w:p>
    <w:p w:rsidR="001C3C54" w:rsidP="03E409D6" w:rsidRDefault="001C3C54" w14:paraId="032140D9"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On a monthly basis, CenturyLink will provide you with billing information that will provide summary account information as well as end-user sub-account information.</w:t>
      </w:r>
    </w:p>
    <w:p w:rsidR="001C3C54" w:rsidP="403B5947" w:rsidRDefault="001C3C54" w14:paraId="41863549" w14:textId="6ABC73EE">
      <w:pPr>
        <w:pStyle w:val="Normal"/>
        <w:spacing w:before="120" w:beforeAutospacing="off" w:after="240" w:afterAutospacing="off"/>
        <w:rPr>
          <w:noProof w:val="0"/>
          <w:color w:val="FF0000"/>
          <w:lang w:val="en-US"/>
        </w:rPr>
      </w:pPr>
      <w:r w:rsidRPr="403B5947" w:rsidR="001C3C54">
        <w:rPr>
          <w:rFonts w:ascii="Arial" w:hAnsi="Arial" w:cs="Arial"/>
          <w:strike w:val="1"/>
          <w:color w:val="FF0000"/>
          <w:sz w:val="20"/>
          <w:szCs w:val="20"/>
        </w:rPr>
        <w:t>Customer Records and Information System (</w:t>
      </w:r>
      <w:r w:rsidRPr="403B5947" w:rsidR="001C3C54">
        <w:rPr>
          <w:rFonts w:ascii="Arial" w:hAnsi="Arial" w:cs="Arial"/>
          <w:strike w:val="1"/>
          <w:color w:val="FF0000"/>
          <w:sz w:val="20"/>
          <w:szCs w:val="20"/>
        </w:rPr>
        <w:t>CRIS</w:t>
      </w:r>
      <w:r w:rsidRPr="403B5947" w:rsidR="001C3C54">
        <w:rPr>
          <w:rFonts w:ascii="Arial" w:hAnsi="Arial" w:cs="Arial"/>
          <w:strike w:val="1"/>
          <w:color w:val="FF0000"/>
          <w:sz w:val="20"/>
          <w:szCs w:val="20"/>
        </w:rPr>
        <w:t>) billing is described in </w:t>
      </w:r>
      <w:hyperlink r:id="R1aa446fd65ae4e39">
        <w:r w:rsidRPr="403B5947" w:rsidR="001C3C54">
          <w:rPr>
            <w:rStyle w:val="Hyperlink"/>
            <w:rFonts w:ascii="Arial" w:hAnsi="Arial" w:cs="Arial"/>
            <w:strike w:val="1"/>
            <w:color w:val="FF0000"/>
            <w:sz w:val="20"/>
            <w:szCs w:val="20"/>
          </w:rPr>
          <w:t>Billing Information – Customer Records and Information System (</w:t>
        </w:r>
        <w:r w:rsidRPr="403B5947" w:rsidR="001C3C54">
          <w:rPr>
            <w:rStyle w:val="Hyperlink"/>
            <w:rFonts w:ascii="Arial" w:hAnsi="Arial" w:cs="Arial"/>
            <w:strike w:val="1"/>
            <w:color w:val="FF0000"/>
            <w:sz w:val="20"/>
            <w:szCs w:val="20"/>
          </w:rPr>
          <w:t>CRIS</w:t>
        </w:r>
        <w:r w:rsidRPr="403B5947" w:rsidR="001C3C54">
          <w:rPr>
            <w:rStyle w:val="Hyperlink"/>
            <w:rFonts w:ascii="Arial" w:hAnsi="Arial" w:cs="Arial"/>
            <w:strike w:val="1"/>
            <w:color w:val="FF0000"/>
            <w:sz w:val="20"/>
            <w:szCs w:val="20"/>
          </w:rPr>
          <w:t>)</w:t>
        </w:r>
      </w:hyperlink>
      <w:r w:rsidRPr="403B5947" w:rsidR="001C3C54">
        <w:rPr>
          <w:rFonts w:ascii="Arial" w:hAnsi="Arial" w:cs="Arial"/>
          <w:strike w:val="1"/>
          <w:color w:val="FF0000"/>
          <w:sz w:val="20"/>
          <w:szCs w:val="20"/>
        </w:rPr>
        <w:t>.</w:t>
      </w:r>
      <w:r w:rsidRPr="403B5947" w:rsidR="5C77CF26">
        <w:rPr>
          <w:b w:val="0"/>
          <w:bCs w:val="0"/>
          <w:i w:val="0"/>
          <w:iCs w:val="0"/>
          <w:caps w:val="0"/>
          <w:smallCaps w:val="0"/>
          <w:noProof w:val="0"/>
          <w:color w:val="1D1C1D"/>
          <w:sz w:val="22"/>
          <w:szCs w:val="22"/>
          <w:lang w:val="en-US"/>
        </w:rPr>
        <w:t xml:space="preserve"> </w:t>
      </w:r>
      <w:r w:rsidRPr="403B5947" w:rsidR="5451ABB2">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5451ABB2" w:rsidP="5676D6C0" w:rsidRDefault="5451ABB2" w14:paraId="11C71CC9" w14:textId="7A165D3D">
      <w:pPr>
        <w:spacing w:before="120" w:beforeAutospacing="off" w:after="240" w:afterAutospacing="off"/>
        <w:rPr>
          <w:rFonts w:ascii="Times New Roman" w:hAnsi="Times New Roman" w:eastAsia="Times New Roman" w:cs="Times New Roman"/>
          <w:noProof w:val="0"/>
          <w:color w:val="FF0000"/>
          <w:sz w:val="24"/>
          <w:szCs w:val="24"/>
          <w:lang w:val="en-US"/>
        </w:rPr>
      </w:pPr>
      <w:r w:rsidRPr="5676D6C0" w:rsidR="5451ABB2">
        <w:rPr>
          <w:rFonts w:ascii="Arial" w:hAnsi="Arial" w:eastAsia="Arial" w:cs="Arial"/>
          <w:noProof w:val="0"/>
          <w:color w:val="FF0000"/>
          <w:sz w:val="20"/>
          <w:szCs w:val="20"/>
          <w:lang w:val="en-US"/>
        </w:rPr>
        <w:t>The Ensemble bill is described</w:t>
      </w:r>
      <w:r w:rsidRPr="5676D6C0" w:rsidR="5451ABB2">
        <w:rPr>
          <w:rFonts w:ascii="Arial" w:hAnsi="Arial" w:eastAsia="Arial" w:cs="Arial"/>
          <w:noProof w:val="0"/>
          <w:color w:val="CD5937"/>
          <w:sz w:val="20"/>
          <w:szCs w:val="20"/>
          <w:lang w:val="en-US"/>
        </w:rPr>
        <w:t xml:space="preserve"> </w:t>
      </w:r>
      <w:r w:rsidRPr="5676D6C0" w:rsidR="5451ABB2">
        <w:rPr>
          <w:rFonts w:ascii="Arial" w:hAnsi="Arial" w:eastAsia="Arial" w:cs="Arial"/>
          <w:noProof w:val="0"/>
          <w:color w:val="FF0000"/>
          <w:sz w:val="20"/>
          <w:szCs w:val="20"/>
          <w:lang w:val="en-US"/>
        </w:rPr>
        <w:t>in</w:t>
      </w:r>
      <w:r w:rsidRPr="5676D6C0" w:rsidR="5451ABB2">
        <w:rPr>
          <w:rFonts w:ascii="Arial" w:hAnsi="Arial" w:eastAsia="Arial" w:cs="Arial"/>
          <w:noProof w:val="0"/>
          <w:color w:val="CD5937"/>
          <w:sz w:val="20"/>
          <w:szCs w:val="20"/>
          <w:lang w:val="en-US"/>
        </w:rPr>
        <w:t> </w:t>
      </w:r>
      <w:hyperlink r:id="R6372afe7f18249f9">
        <w:r w:rsidRPr="5676D6C0" w:rsidR="5451ABB2">
          <w:rPr>
            <w:rStyle w:val="Hyperlink"/>
            <w:rFonts w:ascii="Arial" w:hAnsi="Arial" w:eastAsia="Arial" w:cs="Arial"/>
            <w:strike w:val="0"/>
            <w:dstrike w:val="0"/>
            <w:noProof w:val="0"/>
            <w:color w:val="FF0000"/>
            <w:sz w:val="20"/>
            <w:szCs w:val="20"/>
            <w:u w:val="single"/>
            <w:lang w:val="en-US"/>
          </w:rPr>
          <w:t>Billing Information – Ensemble</w:t>
        </w:r>
      </w:hyperlink>
      <w:r w:rsidRPr="5676D6C0" w:rsidR="5451ABB2">
        <w:rPr>
          <w:rFonts w:ascii="Times New Roman" w:hAnsi="Times New Roman" w:eastAsia="Times New Roman" w:cs="Times New Roman"/>
          <w:noProof w:val="0"/>
          <w:color w:val="FF0000"/>
          <w:sz w:val="24"/>
          <w:szCs w:val="24"/>
          <w:lang w:val="en-US"/>
        </w:rPr>
        <w:t>.</w:t>
      </w:r>
    </w:p>
    <w:p w:rsidR="403B5947" w:rsidP="403B5947" w:rsidRDefault="403B5947" w14:paraId="2E2F5827" w14:textId="11E8E98B">
      <w:pPr>
        <w:pStyle w:val="NormalWeb"/>
        <w:shd w:val="clear" w:color="auto" w:fill="FFFFFF" w:themeFill="background1"/>
        <w:spacing w:before="0" w:beforeAutospacing="off" w:after="0" w:afterAutospacing="off"/>
        <w:rPr>
          <w:b w:val="0"/>
          <w:bCs w:val="0"/>
          <w:i w:val="0"/>
          <w:iCs w:val="0"/>
          <w:caps w:val="0"/>
          <w:smallCaps w:val="0"/>
          <w:noProof w:val="0"/>
          <w:color w:val="1D1C1D"/>
          <w:sz w:val="22"/>
          <w:szCs w:val="22"/>
          <w:lang w:val="en-US"/>
        </w:rPr>
      </w:pPr>
    </w:p>
    <w:p w:rsidR="001C3C54" w:rsidP="21215C82" w:rsidRDefault="001C3C54" w14:paraId="1EE7F47D" w14:textId="77777777" w14:noSpellErr="1">
      <w:pPr>
        <w:pStyle w:val="NormalWeb"/>
        <w:shd w:val="clear" w:color="auto" w:fill="FFFFFF" w:themeFill="background1"/>
        <w:spacing w:before="0" w:beforeAutospacing="off" w:after="0" w:afterAutospacing="off"/>
        <w:rPr>
          <w:rFonts w:ascii="Arial" w:hAnsi="Arial" w:cs="Arial"/>
          <w:strike w:val="1"/>
          <w:color w:val="FF0000"/>
          <w:sz w:val="20"/>
          <w:szCs w:val="20"/>
        </w:rPr>
      </w:pPr>
    </w:p>
    <w:p w:rsidR="001C3C54" w:rsidP="03E409D6" w:rsidRDefault="001C3C54" w14:paraId="729E7B75"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training" w:id="10"/>
      <w:bookmarkEnd w:id="10"/>
      <w:r w:rsidRPr="03E409D6" w:rsidR="001C3C54">
        <w:rPr>
          <w:rFonts w:ascii="Arial" w:hAnsi="Arial" w:cs="Arial"/>
          <w:color w:val="000000" w:themeColor="text1" w:themeTint="FF" w:themeShade="FF"/>
          <w:sz w:val="26"/>
          <w:szCs w:val="26"/>
        </w:rPr>
        <w:t>Training</w:t>
      </w:r>
    </w:p>
    <w:p w:rsidR="001C3C54" w:rsidP="03E409D6" w:rsidRDefault="001C3C54" w14:paraId="44F324C0" w14:textId="6EB6B4B2">
      <w:pPr>
        <w:pStyle w:val="NormalWeb"/>
        <w:shd w:val="clear" w:color="auto" w:fill="FFFFFF" w:themeFill="background1"/>
        <w:spacing w:before="0" w:beforeAutospacing="off" w:after="0" w:afterAutospacing="off"/>
        <w:rPr>
          <w:rFonts w:ascii="Arial" w:hAnsi="Arial" w:cs="Arial"/>
          <w:color w:val="000000"/>
          <w:sz w:val="20"/>
          <w:szCs w:val="20"/>
        </w:rPr>
      </w:pPr>
      <w:r w:rsidRPr="4701CF18" w:rsidR="001C3C54">
        <w:rPr>
          <w:rFonts w:ascii="Arial" w:hAnsi="Arial" w:cs="Arial"/>
          <w:color w:val="000000" w:themeColor="text1" w:themeTint="FF" w:themeShade="FF"/>
          <w:sz w:val="20"/>
          <w:szCs w:val="20"/>
        </w:rPr>
        <w:t>View CenturyLink courses in the</w:t>
      </w:r>
      <w:r w:rsidRPr="4701CF18" w:rsidR="545C370B">
        <w:rPr>
          <w:rFonts w:ascii="Arial" w:hAnsi="Arial" w:cs="Arial"/>
          <w:color w:val="000000" w:themeColor="text1" w:themeTint="FF" w:themeShade="FF"/>
          <w:sz w:val="20"/>
          <w:szCs w:val="20"/>
        </w:rPr>
        <w:t xml:space="preserve"> </w:t>
      </w:r>
      <w:r w:rsidRPr="4701CF18" w:rsidR="545C370B">
        <w:rPr>
          <w:rFonts w:ascii="Arial" w:hAnsi="Arial" w:cs="Arial"/>
          <w:strike w:val="1"/>
          <w:color w:val="FF0000"/>
          <w:sz w:val="20"/>
          <w:szCs w:val="20"/>
        </w:rPr>
        <w:t>Course</w:t>
      </w:r>
      <w:r w:rsidRPr="4701CF18" w:rsidR="001C3C54">
        <w:rPr>
          <w:rFonts w:ascii="Arial" w:hAnsi="Arial" w:cs="Arial"/>
          <w:color w:val="FF0000"/>
          <w:sz w:val="20"/>
          <w:szCs w:val="20"/>
        </w:rPr>
        <w:t> </w:t>
      </w:r>
      <w:hyperlink r:id="R92ef5572bc884637">
        <w:r w:rsidRPr="4701CF18" w:rsidR="2D687736">
          <w:rPr>
            <w:rStyle w:val="Hyperlink"/>
            <w:rFonts w:ascii="Arial" w:hAnsi="Arial" w:cs="Arial"/>
            <w:color w:val="FF0000"/>
            <w:sz w:val="20"/>
            <w:szCs w:val="20"/>
          </w:rPr>
          <w:t>Training</w:t>
        </w:r>
        <w:r w:rsidRPr="4701CF18" w:rsidR="001C3C54">
          <w:rPr>
            <w:rStyle w:val="Hyperlink"/>
            <w:rFonts w:ascii="Arial" w:hAnsi="Arial" w:cs="Arial"/>
            <w:sz w:val="20"/>
            <w:szCs w:val="20"/>
          </w:rPr>
          <w:t xml:space="preserve"> Catalog</w:t>
        </w:r>
      </w:hyperlink>
      <w:r w:rsidRPr="4701CF18" w:rsidR="001C3C54">
        <w:rPr>
          <w:rFonts w:ascii="Arial" w:hAnsi="Arial" w:cs="Arial"/>
          <w:color w:val="000000" w:themeColor="text1" w:themeTint="FF" w:themeShade="FF"/>
          <w:sz w:val="20"/>
          <w:szCs w:val="20"/>
        </w:rPr>
        <w:t>.</w:t>
      </w:r>
    </w:p>
    <w:p w:rsidR="001C3C54" w:rsidP="03E409D6" w:rsidRDefault="001C3C54" w14:paraId="30ABCF11"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p>
    <w:p w:rsidR="001C3C54" w:rsidP="03E409D6" w:rsidRDefault="001C3C54" w14:paraId="3ED5AD4C"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contacts" w:id="11"/>
      <w:bookmarkEnd w:id="11"/>
      <w:r w:rsidRPr="03E409D6" w:rsidR="001C3C54">
        <w:rPr>
          <w:rFonts w:ascii="Arial" w:hAnsi="Arial" w:cs="Arial"/>
          <w:color w:val="000000" w:themeColor="text1" w:themeTint="FF" w:themeShade="FF"/>
          <w:sz w:val="26"/>
          <w:szCs w:val="26"/>
        </w:rPr>
        <w:t>Contacts</w:t>
      </w:r>
    </w:p>
    <w:p w:rsidR="001C3C54" w:rsidP="03E409D6" w:rsidRDefault="001C3C54" w14:paraId="26660464"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BBDA597" w:rsidR="001C3C54">
        <w:rPr>
          <w:rFonts w:ascii="Arial" w:hAnsi="Arial" w:cs="Arial"/>
          <w:color w:val="000000" w:themeColor="text1" w:themeTint="FF" w:themeShade="FF"/>
          <w:sz w:val="20"/>
          <w:szCs w:val="20"/>
        </w:rPr>
        <w:t xml:space="preserve">CenturyLink contact information </w:t>
      </w:r>
      <w:r w:rsidRPr="2BBDA597" w:rsidR="001C3C54">
        <w:rPr>
          <w:rFonts w:ascii="Arial" w:hAnsi="Arial" w:cs="Arial"/>
          <w:color w:val="000000" w:themeColor="text1" w:themeTint="FF" w:themeShade="FF"/>
          <w:sz w:val="20"/>
          <w:szCs w:val="20"/>
        </w:rPr>
        <w:t xml:space="preserve">is </w:t>
      </w:r>
      <w:r w:rsidRPr="2BBDA597" w:rsidR="001C3C54">
        <w:rPr>
          <w:rFonts w:ascii="Arial" w:hAnsi="Arial" w:cs="Arial"/>
          <w:color w:val="000000" w:themeColor="text1" w:themeTint="FF" w:themeShade="FF"/>
          <w:sz w:val="20"/>
          <w:szCs w:val="20"/>
        </w:rPr>
        <w:t>located</w:t>
      </w:r>
      <w:r w:rsidRPr="2BBDA597" w:rsidR="001C3C54">
        <w:rPr>
          <w:rFonts w:ascii="Arial" w:hAnsi="Arial" w:cs="Arial"/>
          <w:color w:val="000000" w:themeColor="text1" w:themeTint="FF" w:themeShade="FF"/>
          <w:sz w:val="20"/>
          <w:szCs w:val="20"/>
        </w:rPr>
        <w:t xml:space="preserve"> in</w:t>
      </w:r>
      <w:r w:rsidRPr="2BBDA597" w:rsidR="001C3C54">
        <w:rPr>
          <w:rFonts w:ascii="Arial" w:hAnsi="Arial" w:cs="Arial"/>
          <w:color w:val="000000" w:themeColor="text1" w:themeTint="FF" w:themeShade="FF"/>
          <w:sz w:val="20"/>
          <w:szCs w:val="20"/>
        </w:rPr>
        <w:t> </w:t>
      </w:r>
      <w:hyperlink r:id="Rde259471227a4cce">
        <w:r w:rsidRPr="2BBDA597" w:rsidR="001C3C54">
          <w:rPr>
            <w:rStyle w:val="Hyperlink"/>
            <w:rFonts w:ascii="Arial" w:hAnsi="Arial" w:cs="Arial"/>
            <w:color w:val="006BBD"/>
            <w:sz w:val="20"/>
            <w:szCs w:val="20"/>
          </w:rPr>
          <w:t>Wholesale Customer Contacts</w:t>
        </w:r>
      </w:hyperlink>
      <w:r w:rsidRPr="2BBDA597" w:rsidR="001C3C54">
        <w:rPr>
          <w:rFonts w:ascii="Arial" w:hAnsi="Arial" w:cs="Arial"/>
          <w:color w:val="000000" w:themeColor="text1" w:themeTint="FF" w:themeShade="FF"/>
          <w:sz w:val="20"/>
          <w:szCs w:val="20"/>
        </w:rPr>
        <w:t>.</w:t>
      </w:r>
    </w:p>
    <w:p w:rsidR="001C3C54" w:rsidP="03E409D6" w:rsidRDefault="001C3C54" w14:paraId="37684CCD"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p>
    <w:p w:rsidR="001C3C54" w:rsidP="03E409D6" w:rsidRDefault="001C3C54" w14:paraId="32C34A9E" w14:textId="77777777" w14:noSpellErr="1">
      <w:pPr>
        <w:pStyle w:val="Heading3"/>
        <w:shd w:val="clear" w:color="auto" w:fill="FFFFFF" w:themeFill="background1"/>
        <w:spacing w:before="75" w:beforeAutospacing="off" w:after="75" w:afterAutospacing="off"/>
        <w:rPr>
          <w:rFonts w:ascii="Arial" w:hAnsi="Arial" w:cs="Arial"/>
          <w:color w:val="000000"/>
          <w:sz w:val="26"/>
          <w:szCs w:val="26"/>
        </w:rPr>
      </w:pPr>
      <w:bookmarkStart w:name="faq" w:id="12"/>
      <w:bookmarkEnd w:id="12"/>
      <w:r w:rsidRPr="03E409D6" w:rsidR="001C3C54">
        <w:rPr>
          <w:rFonts w:ascii="Arial" w:hAnsi="Arial" w:cs="Arial"/>
          <w:color w:val="000000" w:themeColor="text1" w:themeTint="FF" w:themeShade="FF"/>
          <w:sz w:val="26"/>
          <w:szCs w:val="26"/>
        </w:rPr>
        <w:t>Frequently Asked Questions (FAQs)</w:t>
      </w:r>
    </w:p>
    <w:p w:rsidR="001C3C54" w:rsidP="03E409D6" w:rsidRDefault="001C3C54" w14:paraId="09126485"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This section is being compiled based on your </w:t>
      </w:r>
      <w:r w:rsidRPr="03E409D6" w:rsidR="001C3C54">
        <w:rPr>
          <w:rFonts w:ascii="Arial" w:hAnsi="Arial" w:cs="Arial"/>
          <w:color w:val="000000" w:themeColor="text1" w:themeTint="FF" w:themeShade="FF"/>
          <w:sz w:val="20"/>
          <w:szCs w:val="20"/>
        </w:rPr>
        <w:t>feedback</w:t>
      </w:r>
    </w:p>
    <w:p w:rsidR="001C3C54" w:rsidP="03E409D6" w:rsidRDefault="001C3C54" w14:paraId="21A702F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Style w:val="Strong"/>
          <w:rFonts w:ascii="Arial" w:hAnsi="Arial" w:cs="Arial"/>
          <w:color w:val="000000" w:themeColor="text1" w:themeTint="FF" w:themeShade="FF"/>
          <w:sz w:val="20"/>
          <w:szCs w:val="20"/>
        </w:rPr>
        <w:t>Last Update:</w:t>
      </w:r>
      <w:r w:rsidRPr="03E409D6" w:rsidR="001C3C54">
        <w:rPr>
          <w:rFonts w:ascii="Arial" w:hAnsi="Arial" w:cs="Arial"/>
          <w:color w:val="000000" w:themeColor="text1" w:themeTint="FF" w:themeShade="FF"/>
          <w:sz w:val="20"/>
          <w:szCs w:val="20"/>
        </w:rPr>
        <w:t> July 20, 2017</w:t>
      </w:r>
    </w:p>
    <w:p w:rsidR="001C3C54" w:rsidP="03E409D6" w:rsidRDefault="001C3C54" w14:paraId="1F2A27A9" w14:textId="75873522">
      <w:pPr>
        <w:pStyle w:val="NormalWeb"/>
        <w:shd w:val="clear" w:color="auto" w:fill="FFFFFF" w:themeFill="background1"/>
        <w:spacing w:before="0" w:beforeAutospacing="off" w:after="0" w:afterAutospacing="off"/>
        <w:rPr>
          <w:rFonts w:ascii="Arial" w:hAnsi="Arial" w:cs="Arial"/>
          <w:color w:val="000000"/>
          <w:sz w:val="20"/>
          <w:szCs w:val="20"/>
        </w:rPr>
      </w:pPr>
      <w:r w:rsidRPr="4701CF18" w:rsidR="001C3C54">
        <w:rPr>
          <w:rStyle w:val="Strong"/>
          <w:rFonts w:ascii="Arial" w:hAnsi="Arial" w:cs="Arial"/>
          <w:color w:val="000000" w:themeColor="text1" w:themeTint="FF" w:themeShade="FF"/>
          <w:sz w:val="20"/>
          <w:szCs w:val="20"/>
        </w:rPr>
        <w:t>Last Reviewed:</w:t>
      </w:r>
      <w:r w:rsidRPr="4701CF18" w:rsidR="001C3C54">
        <w:rPr>
          <w:rFonts w:ascii="Arial" w:hAnsi="Arial" w:cs="Arial"/>
          <w:color w:val="000000" w:themeColor="text1" w:themeTint="FF" w:themeShade="FF"/>
          <w:sz w:val="20"/>
          <w:szCs w:val="20"/>
        </w:rPr>
        <w:t> </w:t>
      </w:r>
      <w:r w:rsidRPr="4701CF18" w:rsidR="1B7C7018">
        <w:rPr>
          <w:rFonts w:ascii="Arial" w:hAnsi="Arial" w:cs="Arial"/>
          <w:color w:val="000000" w:themeColor="text1" w:themeTint="FF" w:themeShade="FF"/>
          <w:sz w:val="20"/>
          <w:szCs w:val="20"/>
        </w:rPr>
        <w:t xml:space="preserve">March </w:t>
      </w:r>
      <w:r w:rsidRPr="4701CF18" w:rsidR="79E1A479">
        <w:rPr>
          <w:rFonts w:ascii="Arial" w:hAnsi="Arial" w:cs="Arial"/>
          <w:color w:val="000000" w:themeColor="text1" w:themeTint="FF" w:themeShade="FF"/>
          <w:sz w:val="20"/>
          <w:szCs w:val="20"/>
        </w:rPr>
        <w:t>21</w:t>
      </w:r>
      <w:r w:rsidRPr="4701CF18" w:rsidR="1B7C7018">
        <w:rPr>
          <w:rFonts w:ascii="Arial" w:hAnsi="Arial" w:cs="Arial"/>
          <w:color w:val="000000" w:themeColor="text1" w:themeTint="FF" w:themeShade="FF"/>
          <w:sz w:val="20"/>
          <w:szCs w:val="20"/>
        </w:rPr>
        <w:t>, 2024</w:t>
      </w:r>
    </w:p>
    <w:p w:rsidR="001C3C54" w:rsidP="03E409D6" w:rsidRDefault="001C3C54" w14:paraId="23CFA4CF"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p>
    <w:p w:rsidR="001C3C54" w:rsidP="03E409D6" w:rsidRDefault="001C3C54" w14:paraId="2F403505"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3E409D6" w:rsidR="001C3C54">
        <w:rPr>
          <w:rFonts w:ascii="Arial" w:hAnsi="Arial" w:cs="Arial"/>
          <w:color w:val="000000" w:themeColor="text1" w:themeTint="FF" w:themeShade="FF"/>
          <w:sz w:val="20"/>
          <w:szCs w:val="20"/>
        </w:rPr>
        <w:t xml:space="preserve">DID® and </w:t>
      </w:r>
      <w:r w:rsidRPr="03E409D6" w:rsidR="001C3C54">
        <w:rPr>
          <w:rFonts w:ascii="Arial" w:hAnsi="Arial" w:cs="Arial"/>
          <w:color w:val="000000" w:themeColor="text1" w:themeTint="FF" w:themeShade="FF"/>
          <w:sz w:val="20"/>
          <w:szCs w:val="20"/>
        </w:rPr>
        <w:t>Centron</w:t>
      </w:r>
      <w:r w:rsidRPr="03E409D6" w:rsidR="001C3C54">
        <w:rPr>
          <w:rFonts w:ascii="Arial" w:hAnsi="Arial" w:cs="Arial"/>
          <w:color w:val="000000" w:themeColor="text1" w:themeTint="FF" w:themeShade="FF"/>
          <w:sz w:val="20"/>
          <w:szCs w:val="20"/>
        </w:rPr>
        <w:t>® are Registered Trademarks of CenturyLink™</w:t>
      </w:r>
      <w:r>
        <w:br/>
      </w:r>
      <w:r w:rsidRPr="03E409D6" w:rsidR="001C3C54">
        <w:rPr>
          <w:rFonts w:ascii="Arial" w:hAnsi="Arial" w:cs="Arial"/>
          <w:color w:val="000000" w:themeColor="text1" w:themeTint="FF" w:themeShade="FF"/>
          <w:sz w:val="20"/>
          <w:szCs w:val="20"/>
        </w:rPr>
        <w:t>DMS™ is a Trademark of Nortel Networks</w:t>
      </w:r>
    </w:p>
    <w:p w:rsidR="001C3C54" w:rsidRDefault="001C3C54" w14:paraId="108BE31A" w14:textId="77777777" w14:noSpellErr="1"/>
    <w:sectPr w:rsidR="001C3C5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VF6xpdigWUfa/" int2:id="OOduQr1X">
      <int2:state int2:type="AugLoop_Text_Critique" int2:value="Rejected"/>
    </int2:textHash>
    <int2:bookmark int2:bookmarkName="_Int_3HOWFMyJ" int2:invalidationBookmarkName="" int2:hashCode="knuhtsxEIWpRYB" int2:id="HfyWCSIF">
      <int2:state int2:type="AugLoop_Text_Critique" int2:value="Rejected"/>
    </int2:bookmark>
    <int2:bookmark int2:bookmarkName="_Int_batUnWCB" int2:invalidationBookmarkName="" int2:hashCode="3tAXbeQMsshtVH" int2:id="byk4a5mR">
      <int2:state int2:type="AugLoop_Text_Critique" int2:value="Rejected"/>
    </int2:bookmark>
    <int2:bookmark int2:bookmarkName="_Int_cugCK4Me" int2:invalidationBookmarkName="" int2:hashCode="aZ368jtbkT4lDV" int2:id="j9EiODhi">
      <int2:state int2:type="AugLoop_Text_Critique" int2:value="Rejected"/>
    </int2:bookmark>
    <int2:bookmark int2:bookmarkName="_Int_L1z6BZWk" int2:invalidationBookmarkName="" int2:hashCode="3HxDz/pC6nb6oo" int2:id="XieKPxQX">
      <int2:state int2:type="AugLoop_Text_Critique" int2:value="Rejected"/>
    </int2:bookmark>
    <int2:bookmark int2:bookmarkName="_Int_5DdpB541" int2:invalidationBookmarkName="" int2:hashCode="3HxDz/pC6nb6oo" int2:id="IeK46dVy">
      <int2:state int2:type="AugLoop_Text_Critique" int2:value="Rejected"/>
    </int2:bookmark>
    <int2:bookmark int2:bookmarkName="_Int_JZmgQV4Y" int2:invalidationBookmarkName="" int2:hashCode="94tQPxbYWp79G+" int2:id="nQNYYaFJ">
      <int2:state int2:type="AugLoop_Text_Critique" int2:value="Rejected"/>
    </int2:bookmark>
    <int2:bookmark int2:bookmarkName="_Int_V0GUnO1w" int2:invalidationBookmarkName="" int2:hashCode="94tQPxbYWp79G+" int2:id="4PMvOE2w">
      <int2:state int2:type="AugLoop_Text_Critique" int2:value="Rejected"/>
    </int2:bookmark>
    <int2:bookmark int2:bookmarkName="_Int_zIWQ9XOT" int2:invalidationBookmarkName="" int2:hashCode="fUJ4qHWQD/1/Yh" int2:id="Gkx14fSr">
      <int2:state int2:type="AugLoop_Text_Critique" int2:value="Rejected"/>
    </int2:bookmark>
    <int2:bookmark int2:bookmarkName="_Int_Qa6USFz2" int2:invalidationBookmarkName="" int2:hashCode="t8j/uPvGfBcTKO" int2:id="eBle6hVT">
      <int2:state int2:type="AugLoop_Text_Critique" int2:value="Rejected"/>
    </int2:bookmark>
    <int2:bookmark int2:bookmarkName="_Int_0PKvMFTT" int2:invalidationBookmarkName="" int2:hashCode="BOhpbmQkwh1xfk" int2:id="toJd0EMr">
      <int2:state int2:type="AugLoop_Text_Critique" int2:value="Rejected"/>
    </int2:bookmark>
    <int2:bookmark int2:bookmarkName="_Int_8ojtQTYG" int2:invalidationBookmarkName="" int2:hashCode="BOhpbmQkwh1xfk" int2:id="KAcJ6wwZ">
      <int2:state int2:type="AugLoop_Text_Critique" int2:value="Rejected"/>
    </int2:bookmark>
    <int2:bookmark int2:bookmarkName="_Int_xfBsXBIM" int2:invalidationBookmarkName="" int2:hashCode="7tmGeX/meh6Dwe" int2:id="wvaLpB5H">
      <int2:state int2:type="AugLoop_Text_Critique" int2:value="Rejected"/>
    </int2:bookmark>
    <int2:bookmark int2:bookmarkName="_Int_cuVLohZE" int2:invalidationBookmarkName="" int2:hashCode="LQXQ8XnOR+HmN9" int2:id="SlaYNAQM">
      <int2:state int2:type="AugLoop_Text_Critique" int2:value="Rejected"/>
    </int2:bookmark>
    <int2:bookmark int2:bookmarkName="_Int_YRWhSUvQ" int2:invalidationBookmarkName="" int2:hashCode="I6BTj1PMvxMaH3" int2:id="3gtESqHX">
      <int2:state int2:type="AugLoop_Text_Critique" int2:value="Rejected"/>
    </int2:bookmark>
    <int2:bookmark int2:bookmarkName="_Int_3X43szsf" int2:invalidationBookmarkName="" int2:hashCode="qxZcuQ0ZWY9hCm" int2:id="RgpdEs1w">
      <int2:state int2:type="AugLoop_Text_Critique" int2:value="Rejected"/>
    </int2:bookmark>
    <int2:bookmark int2:bookmarkName="_Int_o5iuML3i" int2:invalidationBookmarkName="" int2:hashCode="8sG3bbMNhw/ySx" int2:id="YbTuHiz2">
      <int2:state int2:type="AugLoop_Text_Critique" int2:value="Rejected"/>
    </int2:bookmark>
    <int2:bookmark int2:bookmarkName="_Int_eHQvTw2K" int2:invalidationBookmarkName="" int2:hashCode="tm/S5G8Db12/TJ" int2:id="7jn4cp0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825CD"/>
    <w:multiLevelType w:val="multilevel"/>
    <w:tmpl w:val="C4BAB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BA97CE9"/>
    <w:multiLevelType w:val="multilevel"/>
    <w:tmpl w:val="A546D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14C3919"/>
    <w:multiLevelType w:val="multilevel"/>
    <w:tmpl w:val="53D46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2D37A69"/>
    <w:multiLevelType w:val="multilevel"/>
    <w:tmpl w:val="D6284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70967764">
    <w:abstractNumId w:val="2"/>
  </w:num>
  <w:num w:numId="2" w16cid:durableId="655570274">
    <w:abstractNumId w:val="1"/>
  </w:num>
  <w:num w:numId="3" w16cid:durableId="1894851010">
    <w:abstractNumId w:val="0"/>
  </w:num>
  <w:num w:numId="4" w16cid:durableId="6132935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54"/>
    <w:rsid w:val="001C3C54"/>
    <w:rsid w:val="0063106B"/>
    <w:rsid w:val="00AA7524"/>
    <w:rsid w:val="03E409D6"/>
    <w:rsid w:val="08A661BD"/>
    <w:rsid w:val="0B50E186"/>
    <w:rsid w:val="1024CFF5"/>
    <w:rsid w:val="12484A80"/>
    <w:rsid w:val="168CD692"/>
    <w:rsid w:val="1B6047B5"/>
    <w:rsid w:val="1B7C7018"/>
    <w:rsid w:val="1C222C4C"/>
    <w:rsid w:val="1D76A4E4"/>
    <w:rsid w:val="1D7AFE52"/>
    <w:rsid w:val="21215C82"/>
    <w:rsid w:val="2967C424"/>
    <w:rsid w:val="2BBDA597"/>
    <w:rsid w:val="2D687736"/>
    <w:rsid w:val="327F6EFB"/>
    <w:rsid w:val="32AE5A23"/>
    <w:rsid w:val="3A7BFFFA"/>
    <w:rsid w:val="3BEA76C8"/>
    <w:rsid w:val="3D915236"/>
    <w:rsid w:val="403B5947"/>
    <w:rsid w:val="4701CF18"/>
    <w:rsid w:val="4AC021AD"/>
    <w:rsid w:val="4B3A7788"/>
    <w:rsid w:val="4F62DAF6"/>
    <w:rsid w:val="518A86DB"/>
    <w:rsid w:val="5451ABB2"/>
    <w:rsid w:val="545C370B"/>
    <w:rsid w:val="5676D6C0"/>
    <w:rsid w:val="571269DB"/>
    <w:rsid w:val="57429284"/>
    <w:rsid w:val="5B3CB292"/>
    <w:rsid w:val="5C77CF26"/>
    <w:rsid w:val="5ED0F152"/>
    <w:rsid w:val="63E53B13"/>
    <w:rsid w:val="64B7E823"/>
    <w:rsid w:val="65BFE732"/>
    <w:rsid w:val="6C6CB1C6"/>
    <w:rsid w:val="6E0EC116"/>
    <w:rsid w:val="7364BB68"/>
    <w:rsid w:val="75D45338"/>
    <w:rsid w:val="79E1A479"/>
    <w:rsid w:val="7B046568"/>
    <w:rsid w:val="7E73B2F2"/>
    <w:rsid w:val="7F3DA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09C8"/>
  <w15:chartTrackingRefBased/>
  <w15:docId w15:val="{D7919D78-7E63-4502-9422-F3692FD1CB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3E409D6"/>
    <w:rPr>
      <w:noProof w:val="0"/>
    </w:rPr>
  </w:style>
  <w:style w:type="paragraph" w:styleId="Heading2">
    <w:uiPriority w:val="9"/>
    <w:name w:val="heading 2"/>
    <w:basedOn w:val="Normal"/>
    <w:link w:val="Heading2Char"/>
    <w:qFormat/>
    <w:rsid w:val="03E409D6"/>
    <w:rPr>
      <w:rFonts w:ascii="Times New Roman" w:hAnsi="Times New Roman" w:eastAsia="Times New Roman" w:cs="Times New Roman"/>
      <w:b w:val="1"/>
      <w:bCs w:val="1"/>
      <w:sz w:val="36"/>
      <w:szCs w:val="36"/>
    </w:rPr>
    <w:pPr>
      <w:spacing w:beforeAutospacing="on" w:afterAutospacing="on"/>
      <w:outlineLvl w:val="1"/>
    </w:pPr>
  </w:style>
  <w:style w:type="paragraph" w:styleId="Heading3">
    <w:uiPriority w:val="9"/>
    <w:name w:val="heading 3"/>
    <w:basedOn w:val="Normal"/>
    <w:link w:val="Heading3Char"/>
    <w:qFormat/>
    <w:rsid w:val="03E409D6"/>
    <w:rPr>
      <w:rFonts w:ascii="Times New Roman" w:hAnsi="Times New Roman" w:eastAsia="Times New Roman" w:cs="Times New Roman"/>
      <w:b w:val="1"/>
      <w:bCs w:val="1"/>
      <w:sz w:val="27"/>
      <w:szCs w:val="27"/>
    </w:rPr>
    <w:pPr>
      <w:spacing w:beforeAutospacing="on" w:afterAutospacing="on"/>
      <w:outlineLvl w:val="2"/>
    </w:pPr>
  </w:style>
  <w:style w:type="paragraph" w:styleId="Heading4">
    <w:uiPriority w:val="9"/>
    <w:name w:val="heading 4"/>
    <w:basedOn w:val="Normal"/>
    <w:link w:val="Heading4Char"/>
    <w:qFormat/>
    <w:rsid w:val="03E409D6"/>
    <w:rPr>
      <w:rFonts w:ascii="Times New Roman" w:hAnsi="Times New Roman" w:eastAsia="Times New Roman" w:cs="Times New Roman"/>
      <w:b w:val="1"/>
      <w:bCs w:val="1"/>
      <w:sz w:val="24"/>
      <w:szCs w:val="24"/>
    </w:rPr>
    <w:pPr>
      <w:spacing w:beforeAutospacing="on" w:afterAutospacing="on"/>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C3C54"/>
    <w:rPr>
      <w:color w:val="0563C1" w:themeColor="hyperlink"/>
      <w:u w:val="single"/>
    </w:rPr>
  </w:style>
  <w:style w:type="character" w:styleId="UnresolvedMention">
    <w:name w:val="Unresolved Mention"/>
    <w:basedOn w:val="DefaultParagraphFont"/>
    <w:uiPriority w:val="99"/>
    <w:semiHidden/>
    <w:unhideWhenUsed/>
    <w:rsid w:val="001C3C54"/>
    <w:rPr>
      <w:color w:val="605E5C"/>
      <w:shd w:val="clear" w:color="auto" w:fill="E1DFDD"/>
    </w:rPr>
  </w:style>
  <w:style w:type="character" w:styleId="Heading2Char" w:customStyle="true">
    <w:uiPriority w:val="9"/>
    <w:name w:val="Heading 2 Char"/>
    <w:basedOn w:val="DefaultParagraphFont"/>
    <w:link w:val="Heading2"/>
    <w:rsid w:val="03E409D6"/>
    <w:rPr>
      <w:rFonts w:ascii="Times New Roman" w:hAnsi="Times New Roman" w:eastAsia="Times New Roman" w:cs="Times New Roman"/>
      <w:b w:val="1"/>
      <w:bCs w:val="1"/>
      <w:noProof w:val="0"/>
      <w:sz w:val="36"/>
      <w:szCs w:val="36"/>
      <w:lang w:val="en-US"/>
    </w:rPr>
  </w:style>
  <w:style w:type="character" w:styleId="Heading3Char" w:customStyle="true">
    <w:uiPriority w:val="9"/>
    <w:name w:val="Heading 3 Char"/>
    <w:basedOn w:val="DefaultParagraphFont"/>
    <w:link w:val="Heading3"/>
    <w:rsid w:val="03E409D6"/>
    <w:rPr>
      <w:rFonts w:ascii="Times New Roman" w:hAnsi="Times New Roman" w:eastAsia="Times New Roman" w:cs="Times New Roman"/>
      <w:b w:val="1"/>
      <w:bCs w:val="1"/>
      <w:noProof w:val="0"/>
      <w:sz w:val="27"/>
      <w:szCs w:val="27"/>
      <w:lang w:val="en-US"/>
    </w:rPr>
  </w:style>
  <w:style w:type="character" w:styleId="Heading4Char" w:customStyle="true">
    <w:uiPriority w:val="9"/>
    <w:name w:val="Heading 4 Char"/>
    <w:basedOn w:val="DefaultParagraphFont"/>
    <w:link w:val="Heading4"/>
    <w:rsid w:val="03E409D6"/>
    <w:rPr>
      <w:rFonts w:ascii="Times New Roman" w:hAnsi="Times New Roman" w:eastAsia="Times New Roman" w:cs="Times New Roman"/>
      <w:b w:val="1"/>
      <w:bCs w:val="1"/>
      <w:noProof w:val="0"/>
      <w:sz w:val="24"/>
      <w:szCs w:val="24"/>
      <w:lang w:val="en-US"/>
    </w:rPr>
  </w:style>
  <w:style w:type="paragraph" w:styleId="NormalWeb">
    <w:uiPriority w:val="99"/>
    <w:name w:val="Normal (Web)"/>
    <w:basedOn w:val="Normal"/>
    <w:semiHidden/>
    <w:unhideWhenUsed/>
    <w:rsid w:val="03E409D6"/>
    <w:rPr>
      <w:rFonts w:ascii="Times New Roman" w:hAnsi="Times New Roman" w:eastAsia="Times New Roman" w:cs="Times New Roman"/>
      <w:sz w:val="24"/>
      <w:szCs w:val="24"/>
    </w:rPr>
    <w:pPr>
      <w:spacing w:beforeAutospacing="on" w:afterAutospacing="on"/>
    </w:pPr>
  </w:style>
  <w:style w:type="character" w:styleId="Strong">
    <w:name w:val="Strong"/>
    <w:basedOn w:val="DefaultParagraphFont"/>
    <w:uiPriority w:val="22"/>
    <w:qFormat/>
    <w:rsid w:val="001C3C54"/>
    <w:rPr>
      <w:b/>
      <w:bCs/>
    </w:rPr>
  </w:style>
  <w:style w:type="paragraph" w:styleId="Heading1">
    <w:uiPriority w:val="9"/>
    <w:name w:val="heading 1"/>
    <w:basedOn w:val="Normal"/>
    <w:next w:val="Normal"/>
    <w:link w:val="Heading1Char"/>
    <w:qFormat/>
    <w:rsid w:val="03E409D6"/>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5">
    <w:uiPriority w:val="9"/>
    <w:name w:val="heading 5"/>
    <w:basedOn w:val="Normal"/>
    <w:next w:val="Normal"/>
    <w:unhideWhenUsed/>
    <w:link w:val="Heading5Char"/>
    <w:qFormat/>
    <w:rsid w:val="03E409D6"/>
    <w:rPr>
      <w:rFonts w:ascii="Calibri Light" w:hAnsi="Calibri Light" w:eastAsia="" w:cs=""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03E409D6"/>
    <w:rPr>
      <w:rFonts w:ascii="Calibri Light" w:hAnsi="Calibri Light" w:eastAsia="" w:cs="" w:asciiTheme="majorAscii" w:hAnsiTheme="majorAscii" w:eastAsiaTheme="majorEastAsia" w:cstheme="majorBidi"/>
      <w:color w:val="1F3763"/>
    </w:rPr>
    <w:pPr>
      <w:keepNext w:val="1"/>
      <w:keepLines w:val="1"/>
      <w:spacing w:before="40" w:after="0"/>
      <w:outlineLvl w:val="5"/>
    </w:pPr>
  </w:style>
  <w:style w:type="paragraph" w:styleId="Heading7">
    <w:uiPriority w:val="9"/>
    <w:name w:val="heading 7"/>
    <w:basedOn w:val="Normal"/>
    <w:next w:val="Normal"/>
    <w:unhideWhenUsed/>
    <w:link w:val="Heading7Char"/>
    <w:qFormat/>
    <w:rsid w:val="03E409D6"/>
    <w:rPr>
      <w:rFonts w:ascii="Calibri Light" w:hAnsi="Calibri Light" w:eastAsia="" w:cs="" w:asciiTheme="majorAscii" w:hAnsiTheme="majorAscii" w:eastAsiaTheme="majorEastAsia" w:cstheme="majorBidi"/>
      <w:i w:val="1"/>
      <w:iCs w:val="1"/>
      <w:color w:val="1F3763"/>
    </w:rPr>
    <w:pPr>
      <w:keepNext w:val="1"/>
      <w:keepLines w:val="1"/>
      <w:spacing w:before="40" w:after="0"/>
      <w:outlineLvl w:val="6"/>
    </w:pPr>
  </w:style>
  <w:style w:type="paragraph" w:styleId="Heading8">
    <w:uiPriority w:val="9"/>
    <w:name w:val="heading 8"/>
    <w:basedOn w:val="Normal"/>
    <w:next w:val="Normal"/>
    <w:unhideWhenUsed/>
    <w:link w:val="Heading8Char"/>
    <w:qFormat/>
    <w:rsid w:val="03E409D6"/>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03E409D6"/>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03E409D6"/>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03E409D6"/>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03E409D6"/>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03E409D6"/>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03E409D6"/>
    <w:pPr>
      <w:spacing/>
      <w:ind w:left="720"/>
      <w:contextualSpacing/>
    </w:pPr>
  </w:style>
  <w:style w:type="character" w:styleId="Heading1Char" w:customStyle="true">
    <w:uiPriority w:val="9"/>
    <w:name w:val="Heading 1 Char"/>
    <w:basedOn w:val="DefaultParagraphFont"/>
    <w:link w:val="Heading1"/>
    <w:rsid w:val="03E409D6"/>
    <w:rPr>
      <w:rFonts w:ascii="Calibri Light" w:hAnsi="Calibri Light" w:eastAsia="" w:cs="" w:asciiTheme="majorAscii" w:hAnsiTheme="majorAscii" w:eastAsiaTheme="majorEastAsia" w:cstheme="majorBidi"/>
      <w:noProof w:val="0"/>
      <w:color w:val="2F5496" w:themeColor="accent1" w:themeTint="FF" w:themeShade="BF"/>
      <w:sz w:val="32"/>
      <w:szCs w:val="32"/>
      <w:lang w:val="en-US"/>
    </w:rPr>
  </w:style>
  <w:style w:type="character" w:styleId="Heading5Char" w:customStyle="true">
    <w:uiPriority w:val="9"/>
    <w:name w:val="Heading 5 Char"/>
    <w:basedOn w:val="DefaultParagraphFont"/>
    <w:link w:val="Heading5"/>
    <w:rsid w:val="03E409D6"/>
    <w:rPr>
      <w:rFonts w:ascii="Calibri Light" w:hAnsi="Calibri Light" w:eastAsia="" w:cs="" w:asciiTheme="majorAscii" w:hAnsiTheme="majorAscii" w:eastAsiaTheme="majorEastAsia" w:cstheme="majorBidi"/>
      <w:noProof w:val="0"/>
      <w:color w:val="2F5496" w:themeColor="accent1" w:themeTint="FF" w:themeShade="BF"/>
      <w:lang w:val="en-US"/>
    </w:rPr>
  </w:style>
  <w:style w:type="character" w:styleId="Heading6Char" w:customStyle="true">
    <w:uiPriority w:val="9"/>
    <w:name w:val="Heading 6 Char"/>
    <w:basedOn w:val="DefaultParagraphFont"/>
    <w:link w:val="Heading6"/>
    <w:rsid w:val="03E409D6"/>
    <w:rPr>
      <w:rFonts w:ascii="Calibri Light" w:hAnsi="Calibri Light" w:eastAsia="" w:cs="" w:asciiTheme="majorAscii" w:hAnsiTheme="majorAscii" w:eastAsiaTheme="majorEastAsia" w:cstheme="majorBidi"/>
      <w:noProof w:val="0"/>
      <w:color w:val="1F3763"/>
      <w:lang w:val="en-US"/>
    </w:rPr>
  </w:style>
  <w:style w:type="character" w:styleId="Heading7Char" w:customStyle="true">
    <w:uiPriority w:val="9"/>
    <w:name w:val="Heading 7 Char"/>
    <w:basedOn w:val="DefaultParagraphFont"/>
    <w:link w:val="Heading7"/>
    <w:rsid w:val="03E409D6"/>
    <w:rPr>
      <w:rFonts w:ascii="Calibri Light" w:hAnsi="Calibri Light" w:eastAsia="" w:cs="" w:asciiTheme="majorAscii" w:hAnsiTheme="majorAscii" w:eastAsiaTheme="majorEastAsia" w:cstheme="majorBidi"/>
      <w:i w:val="1"/>
      <w:iCs w:val="1"/>
      <w:noProof w:val="0"/>
      <w:color w:val="1F3763"/>
      <w:lang w:val="en-US"/>
    </w:rPr>
  </w:style>
  <w:style w:type="character" w:styleId="Heading8Char" w:customStyle="true">
    <w:uiPriority w:val="9"/>
    <w:name w:val="Heading 8 Char"/>
    <w:basedOn w:val="DefaultParagraphFont"/>
    <w:link w:val="Heading8"/>
    <w:rsid w:val="03E409D6"/>
    <w:rPr>
      <w:rFonts w:ascii="Calibri Light" w:hAnsi="Calibri Light" w:eastAsia="" w:cs="" w:asciiTheme="majorAscii" w:hAnsiTheme="majorAscii" w:eastAsiaTheme="majorEastAsia" w:cstheme="majorBidi"/>
      <w:noProof w:val="0"/>
      <w:color w:val="272727"/>
      <w:sz w:val="21"/>
      <w:szCs w:val="21"/>
      <w:lang w:val="en-US"/>
    </w:rPr>
  </w:style>
  <w:style w:type="character" w:styleId="Heading9Char" w:customStyle="true">
    <w:uiPriority w:val="9"/>
    <w:name w:val="Heading 9 Char"/>
    <w:basedOn w:val="DefaultParagraphFont"/>
    <w:link w:val="Heading9"/>
    <w:rsid w:val="03E409D6"/>
    <w:rPr>
      <w:rFonts w:ascii="Calibri Light" w:hAnsi="Calibri Light" w:eastAsia="" w:cs="" w:asciiTheme="majorAscii" w:hAnsiTheme="majorAscii" w:eastAsiaTheme="majorEastAsia" w:cstheme="majorBidi"/>
      <w:i w:val="1"/>
      <w:iCs w:val="1"/>
      <w:noProof w:val="0"/>
      <w:color w:val="272727"/>
      <w:sz w:val="21"/>
      <w:szCs w:val="21"/>
      <w:lang w:val="en-US"/>
    </w:rPr>
  </w:style>
  <w:style w:type="character" w:styleId="TitleChar" w:customStyle="true">
    <w:uiPriority w:val="10"/>
    <w:name w:val="Title Char"/>
    <w:basedOn w:val="DefaultParagraphFont"/>
    <w:link w:val="Title"/>
    <w:rsid w:val="03E409D6"/>
    <w:rPr>
      <w:rFonts w:ascii="Calibri Light" w:hAnsi="Calibri Light" w:eastAsia="" w:cs="" w:asciiTheme="majorAscii" w:hAnsiTheme="majorAscii" w:eastAsiaTheme="majorEastAsia" w:cstheme="majorBidi"/>
      <w:noProof w:val="0"/>
      <w:sz w:val="56"/>
      <w:szCs w:val="56"/>
      <w:lang w:val="en-US"/>
    </w:rPr>
  </w:style>
  <w:style w:type="character" w:styleId="SubtitleChar" w:customStyle="true">
    <w:uiPriority w:val="11"/>
    <w:name w:val="Subtitle Char"/>
    <w:basedOn w:val="DefaultParagraphFont"/>
    <w:link w:val="Subtitle"/>
    <w:rsid w:val="03E409D6"/>
    <w:rPr>
      <w:rFonts w:ascii="Calibri" w:hAnsi="Calibri" w:eastAsia="" w:cs="" w:asciiTheme="minorAscii" w:hAnsiTheme="minorAscii" w:eastAsiaTheme="minorEastAsia" w:cstheme="minorBidi"/>
      <w:noProof w:val="0"/>
      <w:color w:val="5A5A5A"/>
      <w:lang w:val="en-US"/>
    </w:rPr>
  </w:style>
  <w:style w:type="character" w:styleId="QuoteChar" w:customStyle="true">
    <w:uiPriority w:val="29"/>
    <w:name w:val="Quote Char"/>
    <w:basedOn w:val="DefaultParagraphFont"/>
    <w:link w:val="Quote"/>
    <w:rsid w:val="03E409D6"/>
    <w:rPr>
      <w:i w:val="1"/>
      <w:iCs w:val="1"/>
      <w:noProof w:val="0"/>
      <w:color w:val="404040" w:themeColor="text1" w:themeTint="BF" w:themeShade="FF"/>
      <w:lang w:val="en-US"/>
    </w:rPr>
  </w:style>
  <w:style w:type="character" w:styleId="IntenseQuoteChar" w:customStyle="true">
    <w:uiPriority w:val="30"/>
    <w:name w:val="Intense Quote Char"/>
    <w:basedOn w:val="DefaultParagraphFont"/>
    <w:link w:val="IntenseQuote"/>
    <w:rsid w:val="03E409D6"/>
    <w:rPr>
      <w:i w:val="1"/>
      <w:iCs w:val="1"/>
      <w:noProof w:val="0"/>
      <w:color w:val="4472C4" w:themeColor="accent1" w:themeTint="FF" w:themeShade="FF"/>
      <w:lang w:val="en-US"/>
    </w:rPr>
  </w:style>
  <w:style w:type="paragraph" w:styleId="TOC1">
    <w:uiPriority w:val="39"/>
    <w:name w:val="toc 1"/>
    <w:basedOn w:val="Normal"/>
    <w:next w:val="Normal"/>
    <w:unhideWhenUsed/>
    <w:rsid w:val="03E409D6"/>
    <w:pPr>
      <w:spacing w:after="100"/>
    </w:pPr>
  </w:style>
  <w:style w:type="paragraph" w:styleId="TOC2">
    <w:uiPriority w:val="39"/>
    <w:name w:val="toc 2"/>
    <w:basedOn w:val="Normal"/>
    <w:next w:val="Normal"/>
    <w:unhideWhenUsed/>
    <w:rsid w:val="03E409D6"/>
    <w:pPr>
      <w:spacing w:after="100"/>
      <w:ind w:left="220"/>
    </w:pPr>
  </w:style>
  <w:style w:type="paragraph" w:styleId="TOC3">
    <w:uiPriority w:val="39"/>
    <w:name w:val="toc 3"/>
    <w:basedOn w:val="Normal"/>
    <w:next w:val="Normal"/>
    <w:unhideWhenUsed/>
    <w:rsid w:val="03E409D6"/>
    <w:pPr>
      <w:spacing w:after="100"/>
      <w:ind w:left="440"/>
    </w:pPr>
  </w:style>
  <w:style w:type="paragraph" w:styleId="TOC4">
    <w:uiPriority w:val="39"/>
    <w:name w:val="toc 4"/>
    <w:basedOn w:val="Normal"/>
    <w:next w:val="Normal"/>
    <w:unhideWhenUsed/>
    <w:rsid w:val="03E409D6"/>
    <w:pPr>
      <w:spacing w:after="100"/>
      <w:ind w:left="660"/>
    </w:pPr>
  </w:style>
  <w:style w:type="paragraph" w:styleId="TOC5">
    <w:uiPriority w:val="39"/>
    <w:name w:val="toc 5"/>
    <w:basedOn w:val="Normal"/>
    <w:next w:val="Normal"/>
    <w:unhideWhenUsed/>
    <w:rsid w:val="03E409D6"/>
    <w:pPr>
      <w:spacing w:after="100"/>
      <w:ind w:left="880"/>
    </w:pPr>
  </w:style>
  <w:style w:type="paragraph" w:styleId="TOC6">
    <w:uiPriority w:val="39"/>
    <w:name w:val="toc 6"/>
    <w:basedOn w:val="Normal"/>
    <w:next w:val="Normal"/>
    <w:unhideWhenUsed/>
    <w:rsid w:val="03E409D6"/>
    <w:pPr>
      <w:spacing w:after="100"/>
      <w:ind w:left="1100"/>
    </w:pPr>
  </w:style>
  <w:style w:type="paragraph" w:styleId="TOC7">
    <w:uiPriority w:val="39"/>
    <w:name w:val="toc 7"/>
    <w:basedOn w:val="Normal"/>
    <w:next w:val="Normal"/>
    <w:unhideWhenUsed/>
    <w:rsid w:val="03E409D6"/>
    <w:pPr>
      <w:spacing w:after="100"/>
      <w:ind w:left="1320"/>
    </w:pPr>
  </w:style>
  <w:style w:type="paragraph" w:styleId="TOC8">
    <w:uiPriority w:val="39"/>
    <w:name w:val="toc 8"/>
    <w:basedOn w:val="Normal"/>
    <w:next w:val="Normal"/>
    <w:unhideWhenUsed/>
    <w:rsid w:val="03E409D6"/>
    <w:pPr>
      <w:spacing w:after="100"/>
      <w:ind w:left="1540"/>
    </w:pPr>
  </w:style>
  <w:style w:type="paragraph" w:styleId="TOC9">
    <w:uiPriority w:val="39"/>
    <w:name w:val="toc 9"/>
    <w:basedOn w:val="Normal"/>
    <w:next w:val="Normal"/>
    <w:unhideWhenUsed/>
    <w:rsid w:val="03E409D6"/>
    <w:pPr>
      <w:spacing w:after="100"/>
      <w:ind w:left="1760"/>
    </w:pPr>
  </w:style>
  <w:style w:type="paragraph" w:styleId="EndnoteText">
    <w:uiPriority w:val="99"/>
    <w:name w:val="endnote text"/>
    <w:basedOn w:val="Normal"/>
    <w:semiHidden/>
    <w:unhideWhenUsed/>
    <w:link w:val="EndnoteTextChar"/>
    <w:rsid w:val="03E409D6"/>
    <w:rPr>
      <w:sz w:val="20"/>
      <w:szCs w:val="20"/>
    </w:rPr>
    <w:pPr>
      <w:spacing w:after="0"/>
    </w:pPr>
  </w:style>
  <w:style w:type="character" w:styleId="EndnoteTextChar" w:customStyle="true">
    <w:uiPriority w:val="99"/>
    <w:name w:val="Endnote Text Char"/>
    <w:basedOn w:val="DefaultParagraphFont"/>
    <w:semiHidden/>
    <w:link w:val="EndnoteText"/>
    <w:rsid w:val="03E409D6"/>
    <w:rPr>
      <w:noProof w:val="0"/>
      <w:sz w:val="20"/>
      <w:szCs w:val="20"/>
      <w:lang w:val="en-US"/>
    </w:rPr>
  </w:style>
  <w:style w:type="paragraph" w:styleId="Footer">
    <w:uiPriority w:val="99"/>
    <w:name w:val="footer"/>
    <w:basedOn w:val="Normal"/>
    <w:unhideWhenUsed/>
    <w:link w:val="FooterChar"/>
    <w:rsid w:val="03E409D6"/>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03E409D6"/>
    <w:rPr>
      <w:noProof w:val="0"/>
      <w:lang w:val="en-US"/>
    </w:rPr>
  </w:style>
  <w:style w:type="paragraph" w:styleId="FootnoteText">
    <w:uiPriority w:val="99"/>
    <w:name w:val="footnote text"/>
    <w:basedOn w:val="Normal"/>
    <w:semiHidden/>
    <w:unhideWhenUsed/>
    <w:link w:val="FootnoteTextChar"/>
    <w:rsid w:val="03E409D6"/>
    <w:rPr>
      <w:sz w:val="20"/>
      <w:szCs w:val="20"/>
    </w:rPr>
    <w:pPr>
      <w:spacing w:after="0"/>
    </w:pPr>
  </w:style>
  <w:style w:type="character" w:styleId="FootnoteTextChar" w:customStyle="true">
    <w:uiPriority w:val="99"/>
    <w:name w:val="Footnote Text Char"/>
    <w:basedOn w:val="DefaultParagraphFont"/>
    <w:semiHidden/>
    <w:link w:val="FootnoteText"/>
    <w:rsid w:val="03E409D6"/>
    <w:rPr>
      <w:noProof w:val="0"/>
      <w:sz w:val="20"/>
      <w:szCs w:val="20"/>
      <w:lang w:val="en-US"/>
    </w:rPr>
  </w:style>
  <w:style w:type="paragraph" w:styleId="Header">
    <w:uiPriority w:val="99"/>
    <w:name w:val="header"/>
    <w:basedOn w:val="Normal"/>
    <w:unhideWhenUsed/>
    <w:link w:val="HeaderChar"/>
    <w:rsid w:val="03E409D6"/>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03E409D6"/>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4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55" /><Relationship Type="http://schemas.openxmlformats.org/officeDocument/2006/relationships/styles" Target="styles.xml" Id="rId2" /><Relationship Type="http://schemas.openxmlformats.org/officeDocument/2006/relationships/customXml" Target="../customXml/item1.xml" Id="rId53" /><Relationship Type="http://schemas.openxmlformats.org/officeDocument/2006/relationships/theme" Target="theme/theme1.xml" Id="rId52" /><Relationship Type="http://schemas.openxmlformats.org/officeDocument/2006/relationships/webSettings" Target="webSettings.xml" Id="rId4" /><Relationship Type="http://schemas.openxmlformats.org/officeDocument/2006/relationships/fontTable" Target="fontTable.xml" Id="rId51" /><Relationship Type="http://schemas.openxmlformats.org/officeDocument/2006/relationships/settings" Target="settings.xml" Id="rId3" /><Relationship Type="http://schemas.openxmlformats.org/officeDocument/2006/relationships/customXml" Target="../customXml/item2.xml" Id="rId54" /><Relationship Type="http://schemas.openxmlformats.org/officeDocument/2006/relationships/numbering" Target="numbering.xml" Id="rId1" /><Relationship Type="http://schemas.openxmlformats.org/officeDocument/2006/relationships/hyperlink" Target="https://www.centurylink.com/wholesale/pcat/resalegeneral.html" TargetMode="External" Id="R14d3e372692e42c5" /><Relationship Type="http://schemas.openxmlformats.org/officeDocument/2006/relationships/hyperlink" Target="https://www.centurylink.com/wholesale/clecs/accountmanagers.html" TargetMode="External" Id="R82d1cda2fc024f12" /><Relationship Type="http://schemas.openxmlformats.org/officeDocument/2006/relationships/hyperlink" Target="https://www.centurylink.com/wholesale/clecs/features/resalefeatures.html" TargetMode="External" Id="Rb05f3056b8d94027" /><Relationship Type="http://schemas.openxmlformats.org/officeDocument/2006/relationships/hyperlink" Target="https://www.centurylink.com/aboutus/legal/tariff-library.html" TargetMode="External" Id="R6656c6448b7d4112" /><Relationship Type="http://schemas.openxmlformats.org/officeDocument/2006/relationships/hyperlink" Target="https://www.centurylink.com/wholesale/pcat/whitepagedirlist.html" TargetMode="External" Id="R2a91beaa10204719" /><Relationship Type="http://schemas.openxmlformats.org/officeDocument/2006/relationships/hyperlink" Target="https://www.centurylink.com/aboutus/legal/tariff-library.html" TargetMode="External" Id="R7855228923504b1e" /><Relationship Type="http://schemas.openxmlformats.org/officeDocument/2006/relationships/hyperlink" Target="https://www.centurylink.com/wholesale/clecs/accountmanagers.html" TargetMode="External" Id="Rc46658199ebe4d9b" /><Relationship Type="http://schemas.openxmlformats.org/officeDocument/2006/relationships/hyperlink" Target="https://telecom-info.njdepot.ericsson.net/site-cgi/ido/docs.cgi?ID=271272036SEARCH&amp;KEYWORDS=&amp;TITLE=Notes+on+the+Network&amp;DOCUMENT=sr-2275&amp;DATE=&amp;CLASS=&amp;COUNT=1000" TargetMode="External" Id="Rd4b1cdc3c92e469c" /><Relationship Type="http://schemas.openxmlformats.org/officeDocument/2006/relationships/hyperlink" Target="http://webstore.ansi.org/" TargetMode="External" Id="Rce5b0f7b82804224" /><Relationship Type="http://schemas.openxmlformats.org/officeDocument/2006/relationships/hyperlink" Target="https://www.centurylink.com/aboutus/legal/tariff-library.html" TargetMode="External" Id="Re1d859d275fe4f92" /><Relationship Type="http://schemas.openxmlformats.org/officeDocument/2006/relationships/hyperlink" Target="https://www.centurylink.com/aboutus/legal/tariff-library.html" TargetMode="External" Id="Rcc1bcb36793a44b3" /><Relationship Type="http://schemas.openxmlformats.org/officeDocument/2006/relationships/hyperlink" Target="https://www.centurylink.com/wholesale/clecs/accountmanagers.html" TargetMode="External" Id="R9238680891e940fd" /><Relationship Type="http://schemas.openxmlformats.org/officeDocument/2006/relationships/hyperlink" Target="https://www.centurylink.com/wholesale/pcat/resalecoacd.html" TargetMode="External" Id="R36dece8f777546dc" /><Relationship Type="http://schemas.openxmlformats.org/officeDocument/2006/relationships/hyperlink" Target="https://www.centurylink.com/wholesale/clecs/features/resalefeatures.html" TargetMode="External" Id="R487e96a2f4bf4ecb" /><Relationship Type="http://schemas.openxmlformats.org/officeDocument/2006/relationships/hyperlink" Target="https://www.centurylink.com/wholesale/clecs/preordering.html" TargetMode="External" Id="R62eb6ca8d88442d9" /><Relationship Type="http://schemas.openxmlformats.org/officeDocument/2006/relationships/hyperlink" Target="https://www.centurylink.com/wholesale/clecs/lsog.html" TargetMode="External" Id="R5130b0244b5e484e" /><Relationship Type="http://schemas.openxmlformats.org/officeDocument/2006/relationships/hyperlink" Target="https://www.centurylink.com/wholesale/pcat/resalegeneral.html" TargetMode="External" Id="R12f29e5f7a0b42a4" /><Relationship Type="http://schemas.openxmlformats.org/officeDocument/2006/relationships/hyperlink" Target="https://www.centurylink.com/wholesale/clecs/ordering.html" TargetMode="External" Id="Rd9f4697c76674f8c" /><Relationship Type="http://schemas.openxmlformats.org/officeDocument/2006/relationships/hyperlink" Target="https://www.centurylink.com/wholesale/clecs/lsog.html" TargetMode="External" Id="R2cea9a1da5c54a8a" /><Relationship Type="http://schemas.openxmlformats.org/officeDocument/2006/relationships/hyperlink" Target="https://www.centurylink.com/wholesale/clecs/lsog.html" TargetMode="External" Id="Rdb6765c210b14b25" /><Relationship Type="http://schemas.openxmlformats.org/officeDocument/2006/relationships/hyperlink" Target="https://usocfidfind.centurylink.com/" TargetMode="External" Id="R9c528a56ae454ad1" /><Relationship Type="http://schemas.openxmlformats.org/officeDocument/2006/relationships/hyperlink" Target="https://www.centurylink.com/wholesale/clecs/features/blockingjobaid.html" TargetMode="External" Id="Read4d5dfad634b79" /><Relationship Type="http://schemas.openxmlformats.org/officeDocument/2006/relationships/hyperlink" Target="https://www.centurylink.com/wholesale/clecs/provisioning.html" TargetMode="External" Id="Rd4d6bf724b5f4911" /><Relationship Type="http://schemas.openxmlformats.org/officeDocument/2006/relationships/hyperlink" Target="https://www.centurylink.com/wholesale/clecs/maintenance.html" TargetMode="External" Id="R804d3bb6676b48aa" /><Relationship Type="http://schemas.microsoft.com/office/2020/10/relationships/intelligence" Target="intelligence2.xml" Id="R89b4291af6574557" /><Relationship Type="http://schemas.openxmlformats.org/officeDocument/2006/relationships/hyperlink" Target="https://www.centurylink.com/aboutus/legal/tariff-library.html" TargetMode="External" Id="R8b258eee50d44ab7" /><Relationship Type="http://schemas.openxmlformats.org/officeDocument/2006/relationships/hyperlink" Target="https://www.centurylink.com/wholesale/pcat/resalegeneral.html" TargetMode="External" Id="R897a0d5a3a704f96" /><Relationship Type="http://schemas.openxmlformats.org/officeDocument/2006/relationships/hyperlink" Target="https://www.centurylink.com/wholesale/pcat/911.html" TargetMode="External" Id="Rfee1b148f16b4445" /><Relationship Type="http://schemas.openxmlformats.org/officeDocument/2006/relationships/hyperlink" Target="https://www.centurylink.com/wholesale/pcat/resalegeneral.html" TargetMode="External" Id="R905430407c714142" /><Relationship Type="http://schemas.openxmlformats.org/officeDocument/2006/relationships/hyperlink" Target="https://www.centurylink.com/aboutus/legal/tariff-library.html" TargetMode="External" Id="R66f4f7df22b24722" /><Relationship Type="http://schemas.openxmlformats.org/officeDocument/2006/relationships/hyperlink" Target="https://www.centurylink.com/aboutus/legal/tariff-library.html" TargetMode="External" Id="R1bee2b13454c41b9" /><Relationship Type="http://schemas.openxmlformats.org/officeDocument/2006/relationships/hyperlink" Target="https://www.centurylink.com/wholesale/clecs/clec_index.html" TargetMode="External" Id="R1b84ea377a3a4ea3" /><Relationship Type="http://schemas.openxmlformats.org/officeDocument/2006/relationships/hyperlink" Target="https://www.centurylink.com/wholesale/clecs/reseller_index.html" TargetMode="External" Id="R00da2db754394138" /><Relationship Type="http://schemas.openxmlformats.org/officeDocument/2006/relationships/hyperlink" Target="https://www.centurylink.com/wholesale/clecs/negotiations.html" TargetMode="External" Id="R9e8ef4e0d648415e" /><Relationship Type="http://schemas.openxmlformats.org/officeDocument/2006/relationships/hyperlink" Target="https://www.centurylink.com/aboutus/legal/tariff-library.html" TargetMode="External" Id="Re41878abbd58490b" /><Relationship Type="http://schemas.openxmlformats.org/officeDocument/2006/relationships/hyperlink" Target="https://www.centurylink.com/wholesale/pcat/territory.html" TargetMode="External" Id="Rfb5c2dd92c5d4280" /><Relationship Type="http://schemas.openxmlformats.org/officeDocument/2006/relationships/hyperlink" Target="https://www.centurylink.com/wholesale/training/coursecatalog.html" TargetMode="External" Id="R92ef5572bc884637" /><Relationship Type="http://schemas.openxmlformats.org/officeDocument/2006/relationships/image" Target="/media/image3.gif" Id="Rd1fb80fe81634bb4" /><Relationship Type="http://schemas.openxmlformats.org/officeDocument/2006/relationships/hyperlink" Target="https://www.centurylink.com/wholesale/downloads/2017/170720/HL_Resale_Centrex_Plus_Centron_V35.doc" TargetMode="External" Id="R0667037c3f154686" /><Relationship Type="http://schemas.openxmlformats.org/officeDocument/2006/relationships/hyperlink" Target="https://www.centurylink.com/wholesale/clecs/accountmanagers.html" TargetMode="External" Id="Rda986dc5480e4ef1" /><Relationship Type="http://schemas.openxmlformats.org/officeDocument/2006/relationships/hyperlink" Target="https://ease.lumen.com/" TargetMode="External" Id="R5108ee9365d342fd" /><Relationship Type="http://schemas.openxmlformats.org/officeDocument/2006/relationships/hyperlink" Target="https://ease.lumen.com/" TargetMode="External" Id="R5061a74753864798" /><Relationship Type="http://schemas.openxmlformats.org/officeDocument/2006/relationships/hyperlink" Target="https://ease-lsr.lumen.com/" TargetMode="External" Id="R1556c74b16a841b1" /><Relationship Type="http://schemas.openxmlformats.org/officeDocument/2006/relationships/hyperlink" Target="https://www.centurylink.com/wholesale/downloads/2012/120113/DNLD_Centrex_Line_Class_Codes_Job_Aid_01_13_12.doc" TargetMode="External" Id="R4f28536e7e1d4419" /><Relationship Type="http://schemas.openxmlformats.org/officeDocument/2006/relationships/hyperlink" Target="https://www.centurylink.com/wholesale/clecs/accountmanagers.html" TargetMode="External" Id="R390a9c8e94fc4776" /><Relationship Type="http://schemas.openxmlformats.org/officeDocument/2006/relationships/hyperlink" Target="https://www.centurylink.com/wholesale/clecs/customercontacts.html" TargetMode="External" Id="Rde259471227a4cce" /><Relationship Type="http://schemas.openxmlformats.org/officeDocument/2006/relationships/hyperlink" Target="https://www.centurylink.com/wholesale/clecs/cris.html" TargetMode="External" Id="R1aa446fd65ae4e39" /><Relationship Type="http://schemas.openxmlformats.org/officeDocument/2006/relationships/hyperlink" Target="https://www.centurylink.com/wholesale/clecs/ensemble.html" TargetMode="External" Id="R6372afe7f18249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DD610C6D-22CE-401E-B452-D42C90CA98B7}"/>
</file>

<file path=customXml/itemProps2.xml><?xml version="1.0" encoding="utf-8"?>
<ds:datastoreItem xmlns:ds="http://schemas.openxmlformats.org/officeDocument/2006/customXml" ds:itemID="{39A88376-64AF-4A14-B81C-0290F93455AA}"/>
</file>

<file path=customXml/itemProps3.xml><?xml version="1.0" encoding="utf-8"?>
<ds:datastoreItem xmlns:ds="http://schemas.openxmlformats.org/officeDocument/2006/customXml" ds:itemID="{BDF67629-9985-4C5D-B467-B3C5C4A255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2023-11-21T21:51:00Z</dcterms:created>
  <dcterms:modified xsi:type="dcterms:W3CDTF">2024-04-16T20:58:59Z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